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6466E">
      <w:pPr>
        <w:jc w:val="center"/>
        <w:rPr>
          <w:rFonts w:ascii="黑体" w:eastAsia="黑体"/>
          <w:sz w:val="24"/>
          <w:szCs w:val="24"/>
        </w:rPr>
      </w:pPr>
      <w:bookmarkStart w:id="0" w:name="_GoBack"/>
      <w:bookmarkEnd w:id="0"/>
    </w:p>
    <w:p w14:paraId="1A516757">
      <w:pPr>
        <w:jc w:val="center"/>
        <w:rPr>
          <w:rFonts w:ascii="黑体" w:eastAsia="黑体"/>
          <w:sz w:val="32"/>
          <w:szCs w:val="32"/>
        </w:rPr>
      </w:pPr>
    </w:p>
    <w:p w14:paraId="1C2F379B">
      <w:pPr>
        <w:jc w:val="center"/>
        <w:rPr>
          <w:rFonts w:ascii="黑体" w:eastAsia="黑体"/>
          <w:sz w:val="32"/>
          <w:szCs w:val="32"/>
        </w:rPr>
      </w:pPr>
    </w:p>
    <w:p w14:paraId="47BC6C15">
      <w:pPr>
        <w:jc w:val="center"/>
        <w:rPr>
          <w:rFonts w:ascii="新宋体" w:hAnsi="新宋体" w:eastAsia="新宋体"/>
          <w:b/>
          <w:color w:val="FF0000"/>
          <w:spacing w:val="80"/>
          <w:w w:val="80"/>
          <w:sz w:val="120"/>
          <w:szCs w:val="120"/>
        </w:rPr>
      </w:pPr>
      <w:r>
        <w:rPr>
          <w:rFonts w:hint="eastAsia" w:ascii="新宋体" w:hAnsi="新宋体" w:eastAsia="新宋体"/>
          <w:b/>
          <w:color w:val="FF0000"/>
          <w:spacing w:val="80"/>
          <w:w w:val="80"/>
          <w:sz w:val="120"/>
          <w:szCs w:val="120"/>
        </w:rPr>
        <w:t>辽宁省律师协会</w:t>
      </w:r>
    </w:p>
    <w:p w14:paraId="4F894653">
      <w:pPr>
        <w:rPr>
          <w:rFonts w:ascii="黑体" w:eastAsia="黑体"/>
          <w:sz w:val="44"/>
          <w:szCs w:val="44"/>
        </w:rPr>
      </w:pPr>
    </w:p>
    <w:p w14:paraId="4E336FA2">
      <w:pPr>
        <w:pBdr>
          <w:bottom w:val="single" w:color="FF0000" w:sz="18" w:space="1"/>
        </w:pBd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辽律发〔</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 xml:space="preserve"> 24</w:t>
      </w:r>
      <w:r>
        <w:rPr>
          <w:rFonts w:hint="default" w:ascii="Times New Roman" w:hAnsi="Times New Roman" w:eastAsia="仿宋_GB2312" w:cs="Times New Roman"/>
          <w:sz w:val="32"/>
          <w:szCs w:val="32"/>
        </w:rPr>
        <w:t>号</w:t>
      </w:r>
    </w:p>
    <w:p w14:paraId="3A764040">
      <w:pPr>
        <w:adjustRightInd w:val="0"/>
        <w:snapToGrid w:val="0"/>
        <w:jc w:val="center"/>
        <w:rPr>
          <w:rFonts w:ascii="黑体" w:eastAsia="黑体"/>
          <w:sz w:val="44"/>
          <w:szCs w:val="44"/>
        </w:rPr>
      </w:pPr>
    </w:p>
    <w:p w14:paraId="4171FA9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sz w:val="44"/>
          <w:lang w:eastAsia="zh-CN"/>
        </w:rPr>
      </w:pPr>
      <w:r>
        <w:rPr>
          <w:rFonts w:hint="eastAsia" w:ascii="方正小标宋简体" w:hAnsi="方正小标宋简体" w:eastAsia="方正小标宋简体" w:cs="方正小标宋简体"/>
          <w:b w:val="0"/>
          <w:bCs w:val="0"/>
          <w:color w:val="auto"/>
          <w:kern w:val="0"/>
          <w:sz w:val="44"/>
          <w:szCs w:val="44"/>
        </w:rPr>
        <w:t>关于</w:t>
      </w:r>
      <w:r>
        <w:rPr>
          <w:rFonts w:hint="eastAsia" w:ascii="方正小标宋简体" w:hAnsi="方正小标宋简体" w:eastAsia="方正小标宋简体" w:cs="方正小标宋简体"/>
          <w:b w:val="0"/>
          <w:bCs w:val="0"/>
          <w:color w:val="auto"/>
          <w:sz w:val="44"/>
        </w:rPr>
        <w:t>举办首届辽宁律师运动会</w:t>
      </w:r>
      <w:r>
        <w:rPr>
          <w:rFonts w:hint="eastAsia" w:ascii="方正小标宋简体" w:hAnsi="方正小标宋简体" w:eastAsia="方正小标宋简体" w:cs="方正小标宋简体"/>
          <w:b w:val="0"/>
          <w:bCs w:val="0"/>
          <w:color w:val="auto"/>
          <w:sz w:val="44"/>
          <w:lang w:eastAsia="zh-CN"/>
        </w:rPr>
        <w:t>——</w:t>
      </w:r>
    </w:p>
    <w:p w14:paraId="117F8B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sz w:val="44"/>
        </w:rPr>
        <w:t>田径和趣味比赛的</w:t>
      </w:r>
      <w:r>
        <w:rPr>
          <w:rFonts w:hint="eastAsia" w:ascii="方正小标宋简体" w:hAnsi="方正小标宋简体" w:eastAsia="方正小标宋简体" w:cs="方正小标宋简体"/>
          <w:b w:val="0"/>
          <w:bCs w:val="0"/>
          <w:color w:val="auto"/>
          <w:kern w:val="0"/>
          <w:sz w:val="44"/>
          <w:szCs w:val="44"/>
        </w:rPr>
        <w:t>通知</w:t>
      </w:r>
    </w:p>
    <w:p w14:paraId="25E2CE85">
      <w:pPr>
        <w:keepNext w:val="0"/>
        <w:keepLines w:val="0"/>
        <w:pageBreakBefore w:val="0"/>
        <w:widowControl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b/>
          <w:bCs/>
          <w:color w:val="auto"/>
          <w:kern w:val="0"/>
          <w:sz w:val="32"/>
          <w:szCs w:val="32"/>
        </w:rPr>
      </w:pPr>
    </w:p>
    <w:p w14:paraId="001FB796">
      <w:pPr>
        <w:keepNext w:val="0"/>
        <w:keepLines w:val="0"/>
        <w:pageBreakBefore w:val="0"/>
        <w:widowControl/>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各市律师协会：</w:t>
      </w:r>
    </w:p>
    <w:p w14:paraId="1FB50E99">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按照《2024年首届辽宁律师运动会工作方案》的统一部署和安排，沈阳市负责承办首届辽宁律师运动会</w:t>
      </w:r>
      <w:r>
        <w:rPr>
          <w:rFonts w:hint="default" w:ascii="Times New Roman" w:hAnsi="Times New Roman" w:eastAsia="仿宋_GB2312" w:cs="Times New Roman"/>
          <w:kern w:val="0"/>
          <w:sz w:val="32"/>
          <w:szCs w:val="32"/>
          <w:lang w:eastAsia="zh-Hans"/>
        </w:rPr>
        <w:t>田径和趣味</w:t>
      </w:r>
      <w:r>
        <w:rPr>
          <w:rFonts w:hint="default" w:ascii="Times New Roman" w:hAnsi="Times New Roman" w:eastAsia="仿宋_GB2312" w:cs="Times New Roman"/>
          <w:kern w:val="0"/>
          <w:sz w:val="32"/>
          <w:szCs w:val="32"/>
        </w:rPr>
        <w:t>比</w:t>
      </w:r>
      <w:r>
        <w:rPr>
          <w:rFonts w:hint="default" w:ascii="Times New Roman" w:hAnsi="Times New Roman" w:eastAsia="仿宋_GB2312" w:cs="Times New Roman"/>
          <w:kern w:val="0"/>
          <w:sz w:val="32"/>
          <w:szCs w:val="32"/>
          <w:lang w:eastAsia="zh-Hans"/>
        </w:rPr>
        <w:t>赛，</w:t>
      </w:r>
      <w:r>
        <w:rPr>
          <w:rFonts w:hint="default" w:ascii="Times New Roman" w:hAnsi="Times New Roman" w:eastAsia="仿宋_GB2312" w:cs="Times New Roman"/>
          <w:kern w:val="0"/>
          <w:sz w:val="32"/>
          <w:szCs w:val="32"/>
        </w:rPr>
        <w:t>现将</w:t>
      </w:r>
      <w:r>
        <w:rPr>
          <w:rFonts w:hint="default" w:ascii="Times New Roman" w:hAnsi="Times New Roman" w:eastAsia="仿宋_GB2312" w:cs="Times New Roman"/>
          <w:kern w:val="0"/>
          <w:sz w:val="32"/>
          <w:szCs w:val="32"/>
          <w:lang w:eastAsia="zh-Hans"/>
        </w:rPr>
        <w:t>有</w:t>
      </w:r>
      <w:r>
        <w:rPr>
          <w:rFonts w:hint="default" w:ascii="Times New Roman" w:hAnsi="Times New Roman" w:eastAsia="仿宋_GB2312" w:cs="Times New Roman"/>
          <w:kern w:val="0"/>
          <w:sz w:val="32"/>
          <w:szCs w:val="32"/>
        </w:rPr>
        <w:t>关事宜通知如下：</w:t>
      </w:r>
    </w:p>
    <w:p w14:paraId="3EECEEE4">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一、比赛时间</w:t>
      </w:r>
    </w:p>
    <w:p w14:paraId="46044AD8">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比赛时间：9月2</w:t>
      </w:r>
      <w:r>
        <w:rPr>
          <w:rFonts w:hint="default" w:ascii="Times New Roman" w:hAnsi="Times New Roman" w:eastAsia="仿宋_GB2312" w:cs="Times New Roman"/>
          <w:sz w:val="32"/>
          <w:szCs w:val="32"/>
        </w:rPr>
        <w:t>8日。</w:t>
      </w:r>
    </w:p>
    <w:p w14:paraId="085B1AA4">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报到时间</w:t>
      </w:r>
      <w:r>
        <w:rPr>
          <w:rFonts w:hint="eastAsia" w:ascii="Times New Roman" w:hAnsi="Times New Roman" w:cs="Times New Roman"/>
          <w:bCs/>
          <w:kern w:val="0"/>
          <w:sz w:val="32"/>
          <w:szCs w:val="32"/>
          <w:lang w:eastAsia="zh-CN"/>
        </w:rPr>
        <w:t>：</w:t>
      </w:r>
      <w:r>
        <w:rPr>
          <w:rFonts w:hint="default" w:ascii="Times New Roman" w:hAnsi="Times New Roman" w:eastAsia="仿宋_GB2312" w:cs="Times New Roman"/>
          <w:bCs/>
          <w:kern w:val="0"/>
          <w:sz w:val="32"/>
          <w:szCs w:val="32"/>
        </w:rPr>
        <w:t>9月27日下午。</w:t>
      </w:r>
    </w:p>
    <w:p w14:paraId="00544B6D">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二、比赛地点</w:t>
      </w:r>
    </w:p>
    <w:p w14:paraId="2366B92A">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东北大学体育场（和平区文化路3巷11号）。</w:t>
      </w:r>
    </w:p>
    <w:p w14:paraId="50BD7553">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三、比赛项目</w:t>
      </w:r>
    </w:p>
    <w:p w14:paraId="5C3559DA">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 xml:space="preserve"> （一）田径项目</w:t>
      </w:r>
    </w:p>
    <w:p w14:paraId="7AD78AB4">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1.男子（7项）：100米、200米、400米、1500米、4x100米接力、跳远、铅球（6KG）。</w:t>
      </w:r>
    </w:p>
    <w:p w14:paraId="211880C6">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2.女子（7项）：100米、200米、400米、800米、4x100米接力、跳远、铅球（4KG）。</w:t>
      </w:r>
    </w:p>
    <w:p w14:paraId="39D98D88">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3.混合项目（1项）：男女4x400米混合接力。（2男2女）</w:t>
      </w:r>
    </w:p>
    <w:p w14:paraId="30629CBB">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楷体" w:hAnsi="楷体" w:eastAsia="楷体" w:cs="楷体"/>
          <w:kern w:val="0"/>
          <w:sz w:val="32"/>
          <w:szCs w:val="32"/>
        </w:rPr>
      </w:pPr>
      <w:r>
        <w:rPr>
          <w:rFonts w:hint="default" w:ascii="楷体" w:hAnsi="楷体" w:eastAsia="楷体" w:cs="楷体"/>
          <w:kern w:val="0"/>
          <w:sz w:val="32"/>
          <w:szCs w:val="32"/>
        </w:rPr>
        <w:t>（二）趣味项目</w:t>
      </w:r>
    </w:p>
    <w:p w14:paraId="09C38ABA">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1.超级大闯关：10人/队（5男5女）</w:t>
      </w:r>
    </w:p>
    <w:p w14:paraId="547A9380">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2.砥砺前行障碍赛：10人/队（5男5女）</w:t>
      </w:r>
    </w:p>
    <w:p w14:paraId="69F52085">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3.党的光辉历程地图：12人/队（6男6女）</w:t>
      </w:r>
    </w:p>
    <w:p w14:paraId="61F46BAA">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4.乱中取胜（玩偶大乱斗）：6人/队（3男3女）</w:t>
      </w:r>
    </w:p>
    <w:p w14:paraId="77853D66">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5.拔河：16人/队（8男8女）</w:t>
      </w:r>
    </w:p>
    <w:p w14:paraId="019802DA">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四、参赛资格</w:t>
      </w:r>
    </w:p>
    <w:p w14:paraId="5384D615">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本次比赛的参赛人员</w:t>
      </w:r>
      <w:r>
        <w:rPr>
          <w:rFonts w:hint="default" w:ascii="Times New Roman" w:hAnsi="Times New Roman" w:eastAsia="仿宋_GB2312" w:cs="Times New Roman"/>
          <w:color w:val="000000"/>
          <w:kern w:val="0"/>
          <w:sz w:val="32"/>
          <w:szCs w:val="32"/>
          <w:lang w:eastAsia="zh-Hans"/>
        </w:rPr>
        <w:t>应为</w:t>
      </w:r>
      <w:r>
        <w:rPr>
          <w:rFonts w:hint="default" w:ascii="Times New Roman" w:hAnsi="Times New Roman" w:eastAsia="仿宋_GB2312" w:cs="Times New Roman"/>
          <w:color w:val="000000"/>
          <w:kern w:val="0"/>
          <w:sz w:val="32"/>
          <w:szCs w:val="32"/>
        </w:rPr>
        <w:t>在辽宁省司法厅注册的执业律师（包括公职律师和公司律师）、实习律师。参赛时原则上须携带律师执业证原件、身份证原件(不能提供原件的，必须在比赛前一日向赛事组委会申报并核实电子证件），作为参赛资格的认证条件，否则将取消比赛资格。</w:t>
      </w:r>
    </w:p>
    <w:p w14:paraId="53CE3203">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kern w:val="0"/>
          <w:sz w:val="32"/>
          <w:szCs w:val="32"/>
        </w:rPr>
        <w:t>田径类比赛中，径赛参赛队员为1979年9月1日后出生，田赛参赛队员为1974年9月1日后出生；趣味类比赛参赛队员为1969年9月1日后出生。</w:t>
      </w:r>
    </w:p>
    <w:p w14:paraId="7B341BE8">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五、参赛办法</w:t>
      </w:r>
    </w:p>
    <w:p w14:paraId="5C3F75D7">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楷体" w:hAnsi="楷体" w:eastAsia="楷体" w:cs="楷体"/>
          <w:kern w:val="0"/>
          <w:sz w:val="32"/>
          <w:szCs w:val="32"/>
        </w:rPr>
      </w:pPr>
      <w:r>
        <w:rPr>
          <w:rFonts w:hint="default" w:ascii="楷体" w:hAnsi="楷体" w:eastAsia="楷体" w:cs="楷体"/>
          <w:kern w:val="0"/>
          <w:sz w:val="32"/>
          <w:szCs w:val="32"/>
        </w:rPr>
        <w:t>（一）报名名额</w:t>
      </w:r>
    </w:p>
    <w:p w14:paraId="4D51E40F">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1.各市可报领队1人，教练员2人。</w:t>
      </w:r>
    </w:p>
    <w:p w14:paraId="666FE0BD">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Hans"/>
        </w:rPr>
        <w:t>.</w:t>
      </w:r>
      <w:r>
        <w:rPr>
          <w:rFonts w:hint="default" w:ascii="Times New Roman" w:hAnsi="Times New Roman" w:eastAsia="仿宋_GB2312" w:cs="Times New Roman"/>
          <w:kern w:val="0"/>
          <w:sz w:val="32"/>
          <w:szCs w:val="32"/>
        </w:rPr>
        <w:t>各市参加田径比赛报名人数原则上为20人以上，其中，男女各10人以上，如报名人数不足20人的以各市实际报名情况参赛。</w:t>
      </w:r>
    </w:p>
    <w:p w14:paraId="6D6FBD09">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3.趣味项目比赛和田径比赛因比赛时间可能重叠，故原则上不得兼报，特殊情况下仍须兼报的，向赛事组委会申报并代表队自行协调处理。</w:t>
      </w:r>
    </w:p>
    <w:p w14:paraId="468E4B5D">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楷体" w:hAnsi="楷体" w:eastAsia="楷体" w:cs="楷体"/>
          <w:kern w:val="0"/>
          <w:sz w:val="32"/>
          <w:szCs w:val="32"/>
        </w:rPr>
      </w:pPr>
      <w:r>
        <w:rPr>
          <w:rFonts w:hint="default" w:ascii="楷体" w:hAnsi="楷体" w:eastAsia="楷体" w:cs="楷体"/>
          <w:kern w:val="0"/>
          <w:sz w:val="32"/>
          <w:szCs w:val="32"/>
        </w:rPr>
        <w:t>（</w:t>
      </w:r>
      <w:r>
        <w:rPr>
          <w:rFonts w:hint="default" w:ascii="楷体" w:hAnsi="楷体" w:eastAsia="楷体" w:cs="楷体"/>
          <w:kern w:val="0"/>
          <w:sz w:val="32"/>
          <w:szCs w:val="32"/>
          <w:lang w:eastAsia="zh-Hans"/>
        </w:rPr>
        <w:t>二</w:t>
      </w:r>
      <w:r>
        <w:rPr>
          <w:rFonts w:hint="default" w:ascii="楷体" w:hAnsi="楷体" w:eastAsia="楷体" w:cs="楷体"/>
          <w:kern w:val="0"/>
          <w:sz w:val="32"/>
          <w:szCs w:val="32"/>
        </w:rPr>
        <w:t>）报项</w:t>
      </w:r>
    </w:p>
    <w:p w14:paraId="2269BC24">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1.各市</w:t>
      </w:r>
      <w:r>
        <w:rPr>
          <w:rFonts w:hint="default" w:ascii="Times New Roman" w:hAnsi="Times New Roman" w:eastAsia="仿宋_GB2312" w:cs="Times New Roman"/>
          <w:kern w:val="0"/>
          <w:sz w:val="32"/>
          <w:szCs w:val="32"/>
          <w:lang w:eastAsia="zh-Hans"/>
        </w:rPr>
        <w:t>的</w:t>
      </w:r>
      <w:r>
        <w:rPr>
          <w:rFonts w:hint="default" w:ascii="Times New Roman" w:hAnsi="Times New Roman" w:eastAsia="仿宋_GB2312" w:cs="Times New Roman"/>
          <w:kern w:val="0"/>
          <w:sz w:val="32"/>
          <w:szCs w:val="32"/>
        </w:rPr>
        <w:t>田径比赛</w:t>
      </w:r>
      <w:r>
        <w:rPr>
          <w:rFonts w:hint="default" w:ascii="Times New Roman" w:hAnsi="Times New Roman" w:eastAsia="仿宋_GB2312" w:cs="Times New Roman"/>
          <w:kern w:val="0"/>
          <w:sz w:val="32"/>
          <w:szCs w:val="32"/>
          <w:lang w:eastAsia="zh-Hans"/>
        </w:rPr>
        <w:t>运动员限报两</w:t>
      </w:r>
      <w:r>
        <w:rPr>
          <w:rFonts w:hint="default" w:ascii="Times New Roman" w:hAnsi="Times New Roman" w:eastAsia="仿宋_GB2312" w:cs="Times New Roman"/>
          <w:kern w:val="0"/>
          <w:sz w:val="32"/>
          <w:szCs w:val="32"/>
        </w:rPr>
        <w:t>个单</w:t>
      </w:r>
      <w:r>
        <w:rPr>
          <w:rFonts w:hint="default" w:ascii="Times New Roman" w:hAnsi="Times New Roman" w:eastAsia="仿宋_GB2312" w:cs="Times New Roman"/>
          <w:kern w:val="0"/>
          <w:sz w:val="32"/>
          <w:szCs w:val="32"/>
          <w:lang w:eastAsia="zh-Hans"/>
        </w:rPr>
        <w:t>项，另可兼报</w:t>
      </w:r>
      <w:r>
        <w:rPr>
          <w:rFonts w:hint="default" w:ascii="Times New Roman" w:hAnsi="Times New Roman" w:eastAsia="仿宋_GB2312" w:cs="Times New Roman"/>
          <w:kern w:val="0"/>
          <w:sz w:val="32"/>
          <w:szCs w:val="32"/>
        </w:rPr>
        <w:t>1项</w:t>
      </w:r>
      <w:r>
        <w:rPr>
          <w:rFonts w:hint="default" w:ascii="Times New Roman" w:hAnsi="Times New Roman" w:eastAsia="仿宋_GB2312" w:cs="Times New Roman"/>
          <w:kern w:val="0"/>
          <w:sz w:val="32"/>
          <w:szCs w:val="32"/>
          <w:lang w:eastAsia="zh-Hans"/>
        </w:rPr>
        <w:t>接力。</w:t>
      </w:r>
      <w:r>
        <w:rPr>
          <w:rFonts w:hint="default" w:ascii="Times New Roman" w:hAnsi="Times New Roman" w:eastAsia="仿宋_GB2312" w:cs="Times New Roman"/>
          <w:kern w:val="0"/>
          <w:sz w:val="32"/>
          <w:szCs w:val="32"/>
        </w:rPr>
        <w:t>每市</w:t>
      </w:r>
      <w:r>
        <w:rPr>
          <w:rFonts w:hint="default" w:ascii="Times New Roman" w:hAnsi="Times New Roman" w:eastAsia="仿宋_GB2312" w:cs="Times New Roman"/>
          <w:kern w:val="0"/>
          <w:sz w:val="32"/>
          <w:szCs w:val="32"/>
          <w:lang w:eastAsia="zh-Hans"/>
        </w:rPr>
        <w:t>每项接力限报男、女各一队。</w:t>
      </w:r>
      <w:r>
        <w:rPr>
          <w:rFonts w:hint="default" w:ascii="Times New Roman" w:hAnsi="Times New Roman" w:eastAsia="仿宋_GB2312" w:cs="Times New Roman"/>
          <w:kern w:val="0"/>
          <w:sz w:val="32"/>
          <w:szCs w:val="32"/>
        </w:rPr>
        <w:t xml:space="preserve"> </w:t>
      </w:r>
    </w:p>
    <w:p w14:paraId="57C8915C">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2.趣味项目比赛报名不限项目数量。</w:t>
      </w:r>
      <w:r>
        <w:rPr>
          <w:rFonts w:hint="default" w:ascii="Times New Roman" w:hAnsi="Times New Roman" w:eastAsia="仿宋_GB2312" w:cs="Times New Roman"/>
          <w:kern w:val="0"/>
          <w:sz w:val="32"/>
          <w:szCs w:val="32"/>
        </w:rPr>
        <w:t>每市可组织一支参赛队参赛。</w:t>
      </w:r>
      <w:r>
        <w:rPr>
          <w:rFonts w:hint="default" w:ascii="Times New Roman" w:hAnsi="Times New Roman" w:eastAsia="仿宋_GB2312" w:cs="Times New Roman"/>
          <w:color w:val="000000"/>
          <w:kern w:val="0"/>
          <w:sz w:val="32"/>
          <w:szCs w:val="32"/>
        </w:rPr>
        <w:t xml:space="preserve">               </w:t>
      </w:r>
    </w:p>
    <w:p w14:paraId="470D756E">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黑体" w:hAnsi="黑体" w:eastAsia="黑体" w:cs="黑体"/>
          <w:bCs/>
          <w:kern w:val="0"/>
          <w:sz w:val="32"/>
          <w:szCs w:val="32"/>
        </w:rPr>
      </w:pPr>
      <w:r>
        <w:rPr>
          <w:rFonts w:hint="default" w:ascii="黑体" w:hAnsi="黑体" w:eastAsia="黑体" w:cs="黑体"/>
          <w:bCs/>
          <w:kern w:val="0"/>
          <w:sz w:val="32"/>
          <w:szCs w:val="32"/>
        </w:rPr>
        <w:t>六、其他要求</w:t>
      </w:r>
    </w:p>
    <w:p w14:paraId="3863A18B">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（一）各市律师协会可以进行本区域内的选拔赛产生参赛人员，选拔赛由各</w:t>
      </w:r>
      <w:r>
        <w:rPr>
          <w:rFonts w:hint="default" w:ascii="Times New Roman" w:hAnsi="Times New Roman" w:eastAsia="仿宋_GB2312" w:cs="Times New Roman"/>
          <w:color w:val="000000"/>
          <w:kern w:val="0"/>
          <w:sz w:val="32"/>
          <w:szCs w:val="32"/>
          <w:lang w:eastAsia="zh-Hans"/>
        </w:rPr>
        <w:t>市</w:t>
      </w:r>
      <w:r>
        <w:rPr>
          <w:rFonts w:hint="default" w:ascii="Times New Roman" w:hAnsi="Times New Roman" w:eastAsia="仿宋_GB2312" w:cs="Times New Roman"/>
          <w:color w:val="000000"/>
          <w:kern w:val="0"/>
          <w:sz w:val="32"/>
          <w:szCs w:val="32"/>
        </w:rPr>
        <w:t>自行组织。各市律师协会要指派</w:t>
      </w:r>
      <w:r>
        <w:rPr>
          <w:rFonts w:hint="default" w:ascii="Times New Roman" w:hAnsi="Times New Roman" w:eastAsia="仿宋_GB2312" w:cs="Times New Roman"/>
          <w:color w:val="000000"/>
          <w:kern w:val="0"/>
          <w:sz w:val="32"/>
          <w:szCs w:val="32"/>
          <w:lang w:eastAsia="zh-Hans"/>
        </w:rPr>
        <w:t>一名</w:t>
      </w:r>
      <w:r>
        <w:rPr>
          <w:rFonts w:hint="default" w:ascii="Times New Roman" w:hAnsi="Times New Roman" w:eastAsia="仿宋_GB2312" w:cs="Times New Roman"/>
          <w:color w:val="000000"/>
          <w:kern w:val="0"/>
          <w:sz w:val="32"/>
          <w:szCs w:val="32"/>
        </w:rPr>
        <w:t>专门人员任领队。领队负责本市参赛人员的管理、抽签和协调比赛当中发生的争议等相关事宜。</w:t>
      </w:r>
    </w:p>
    <w:p w14:paraId="5B35C902">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（二）竞赛办法、录取名次、计分及奖励等事项另行通知。</w:t>
      </w:r>
    </w:p>
    <w:p w14:paraId="39FC8953">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（三）省律协对各市报名队员资格进行审查。各市律师协会务必在8月29日前，将以下材料通过电子邮件方式发送至省律师协会指定电子邮箱：</w:t>
      </w:r>
    </w:p>
    <w:p w14:paraId="7439A1D2">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sz w:val="32"/>
          <w:szCs w:val="32"/>
        </w:rPr>
        <w:t>附件1《</w:t>
      </w:r>
      <w:r>
        <w:rPr>
          <w:rFonts w:hint="default" w:ascii="Times New Roman" w:hAnsi="Times New Roman" w:eastAsia="仿宋_GB2312" w:cs="Times New Roman"/>
          <w:kern w:val="0"/>
          <w:sz w:val="32"/>
          <w:szCs w:val="32"/>
        </w:rPr>
        <w:t>2024年首届辽宁律师运动会田径比赛</w:t>
      </w:r>
      <w:r>
        <w:rPr>
          <w:rFonts w:hint="default" w:ascii="Times New Roman" w:hAnsi="Times New Roman" w:eastAsia="仿宋_GB2312" w:cs="Times New Roman"/>
          <w:sz w:val="32"/>
          <w:szCs w:val="32"/>
        </w:rPr>
        <w:t>参赛队员信息采集表》盖章扫描PDF版及Word版；</w:t>
      </w:r>
    </w:p>
    <w:p w14:paraId="29874D99">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2.附件2《</w:t>
      </w:r>
      <w:r>
        <w:rPr>
          <w:rFonts w:hint="default" w:ascii="Times New Roman" w:hAnsi="Times New Roman" w:eastAsia="仿宋_GB2312" w:cs="Times New Roman"/>
          <w:kern w:val="0"/>
          <w:sz w:val="32"/>
          <w:szCs w:val="32"/>
        </w:rPr>
        <w:t>2024年首届辽宁律师运动会田径比赛</w:t>
      </w:r>
      <w:r>
        <w:rPr>
          <w:rFonts w:hint="default" w:ascii="Times New Roman" w:hAnsi="Times New Roman" w:eastAsia="仿宋_GB2312" w:cs="Times New Roman"/>
          <w:sz w:val="32"/>
          <w:szCs w:val="32"/>
        </w:rPr>
        <w:t>参赛队员2寸照片登记表》盖章扫描PDF版及Word版；</w:t>
      </w:r>
    </w:p>
    <w:p w14:paraId="0C82DA4D">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3.附件3《</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趣味比赛</w:t>
      </w:r>
      <w:r>
        <w:rPr>
          <w:rFonts w:hint="default" w:ascii="Times New Roman" w:hAnsi="Times New Roman" w:eastAsia="仿宋_GB2312" w:cs="Times New Roman"/>
          <w:color w:val="000000"/>
          <w:sz w:val="32"/>
          <w:szCs w:val="32"/>
        </w:rPr>
        <w:t>队员信息采集表</w:t>
      </w:r>
      <w:r>
        <w:rPr>
          <w:rFonts w:hint="default" w:ascii="Times New Roman" w:hAnsi="Times New Roman" w:eastAsia="仿宋_GB2312" w:cs="Times New Roman"/>
          <w:sz w:val="32"/>
          <w:szCs w:val="32"/>
        </w:rPr>
        <w:t>》盖章扫描PDF版及Word版；</w:t>
      </w:r>
    </w:p>
    <w:p w14:paraId="6F9E5636">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4.附件4《</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趣味比赛参赛队员2寸照片登记表》盖章扫描PDF版及Word版；</w:t>
      </w:r>
    </w:p>
    <w:p w14:paraId="6A455852">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5.附件5《</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参赛承诺书》盖章签字扫描PDF版及Word版；</w:t>
      </w:r>
    </w:p>
    <w:p w14:paraId="4D363166">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000000"/>
          <w:kern w:val="0"/>
          <w:sz w:val="32"/>
          <w:szCs w:val="32"/>
        </w:rPr>
        <w:t>参赛人员的律师执业证扫描件</w:t>
      </w:r>
      <w:r>
        <w:rPr>
          <w:rFonts w:hint="default" w:ascii="Times New Roman" w:hAnsi="Times New Roman" w:eastAsia="仿宋_GB2312" w:cs="Times New Roman"/>
          <w:sz w:val="32"/>
          <w:szCs w:val="32"/>
        </w:rPr>
        <w:t>扫描PDF版</w:t>
      </w:r>
      <w:r>
        <w:rPr>
          <w:rFonts w:hint="default" w:ascii="Times New Roman" w:hAnsi="Times New Roman" w:eastAsia="仿宋_GB2312" w:cs="Times New Roman"/>
          <w:color w:val="000000"/>
          <w:kern w:val="0"/>
          <w:sz w:val="32"/>
          <w:szCs w:val="32"/>
        </w:rPr>
        <w:t>；</w:t>
      </w:r>
    </w:p>
    <w:p w14:paraId="73012833">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7.</w:t>
      </w:r>
      <w:r>
        <w:rPr>
          <w:rFonts w:hint="default" w:ascii="Times New Roman" w:hAnsi="Times New Roman" w:eastAsia="仿宋_GB2312" w:cs="Times New Roman"/>
          <w:color w:val="333333"/>
          <w:kern w:val="0"/>
          <w:sz w:val="32"/>
          <w:szCs w:val="32"/>
          <w:lang w:bidi="ar"/>
        </w:rPr>
        <w:t>150字左右代表队简介Word版。</w:t>
      </w:r>
    </w:p>
    <w:p w14:paraId="048A2A97">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邮件命名为“辽宁省律师协会田径和趣味比赛报名资料——XX市律师协会”，</w:t>
      </w:r>
      <w:r>
        <w:rPr>
          <w:rFonts w:hint="default" w:ascii="Times New Roman" w:hAnsi="Times New Roman" w:eastAsia="仿宋_GB2312" w:cs="Times New Roman"/>
          <w:color w:val="000000"/>
          <w:kern w:val="0"/>
          <w:sz w:val="32"/>
          <w:szCs w:val="32"/>
        </w:rPr>
        <w:t>逾期不报的视为弃权。报送材料接收电子邮箱为：zhangyu.shenyang@dentons.cn</w:t>
      </w:r>
    </w:p>
    <w:p w14:paraId="5A05AC9A">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四）各市律协可组织文艺节目，组委会将结合赛场情况安排表演，并在精神文明奖评选中予以加分。表演类型各队自行设计，要求内容健康，积极向上，有表现力和感染力，充分展示本市律师队伍精神面貌、适合体育场地演出，时间限制在5分钟以内。（8月29日前向</w:t>
      </w:r>
      <w:r>
        <w:rPr>
          <w:rFonts w:hint="default" w:ascii="Times New Roman" w:hAnsi="Times New Roman" w:eastAsia="仿宋_GB2312" w:cs="Times New Roman"/>
          <w:color w:val="000000"/>
          <w:kern w:val="0"/>
          <w:sz w:val="32"/>
          <w:szCs w:val="32"/>
        </w:rPr>
        <w:t>报送材料接收电子邮箱</w:t>
      </w:r>
      <w:r>
        <w:rPr>
          <w:rFonts w:hint="default" w:ascii="Times New Roman" w:hAnsi="Times New Roman" w:eastAsia="仿宋_GB2312" w:cs="Times New Roman"/>
          <w:color w:val="333333"/>
          <w:sz w:val="32"/>
          <w:szCs w:val="32"/>
        </w:rPr>
        <w:t>报送节目名单）</w:t>
      </w:r>
    </w:p>
    <w:p w14:paraId="0573604F">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（五）</w:t>
      </w:r>
      <w:r>
        <w:rPr>
          <w:rFonts w:hint="default" w:ascii="Times New Roman" w:hAnsi="Times New Roman" w:eastAsia="仿宋_GB2312" w:cs="Times New Roman"/>
          <w:sz w:val="32"/>
          <w:szCs w:val="32"/>
        </w:rPr>
        <w:t>各参赛单位必须在赛前为所有参赛人员办理人身意外保险并开具体检证明，保险</w:t>
      </w:r>
      <w:r>
        <w:rPr>
          <w:rFonts w:hint="default" w:ascii="Times New Roman" w:hAnsi="Times New Roman" w:eastAsia="仿宋_GB2312" w:cs="Times New Roman"/>
          <w:color w:val="000000"/>
          <w:sz w:val="32"/>
          <w:szCs w:val="32"/>
        </w:rPr>
        <w:t>有效期间必须包含往返赛区途中及比赛期间，</w:t>
      </w:r>
      <w:r>
        <w:rPr>
          <w:rFonts w:hint="default" w:ascii="Times New Roman" w:hAnsi="Times New Roman" w:eastAsia="仿宋_GB2312" w:cs="Times New Roman"/>
          <w:sz w:val="32"/>
          <w:szCs w:val="32"/>
        </w:rPr>
        <w:t>证明参赛人员适宜参加所报项目，否则，相关后果由参赛单位承担。</w:t>
      </w:r>
    </w:p>
    <w:p w14:paraId="277F74C3">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（六）其他未尽事宜，请与赛事组委会联系。</w:t>
      </w:r>
    </w:p>
    <w:p w14:paraId="69D40D2C">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省律师协会联系人：</w:t>
      </w:r>
    </w:p>
    <w:p w14:paraId="372452A5">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王向伟，省律师协会会员事务与代表联络委员会主任，13940057620；</w:t>
      </w:r>
    </w:p>
    <w:p w14:paraId="6370E53A">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张彧，省律师协会会员与代表联络委员会副秘书长，17640146716</w:t>
      </w:r>
      <w:r>
        <w:rPr>
          <w:rFonts w:hint="default" w:ascii="Times New Roman" w:hAnsi="Times New Roman" w:eastAsia="仿宋_GB2312" w:cs="Times New Roman"/>
          <w:kern w:val="0"/>
          <w:sz w:val="32"/>
          <w:szCs w:val="32"/>
        </w:rPr>
        <w:t>；</w:t>
      </w:r>
    </w:p>
    <w:p w14:paraId="1088FDBC">
      <w:pPr>
        <w:keepNext w:val="0"/>
        <w:keepLines w:val="0"/>
        <w:pageBreakBefore w:val="0"/>
        <w:widowControl/>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单楠，省律师协会会员与代表联络委员会副秘书长，17602456683</w:t>
      </w:r>
    </w:p>
    <w:p w14:paraId="5C971D3C">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p>
    <w:p w14:paraId="5D258FD6">
      <w:pPr>
        <w:keepNext w:val="0"/>
        <w:keepLines w:val="0"/>
        <w:pageBreakBefore w:val="0"/>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kern w:val="0"/>
          <w:sz w:val="32"/>
          <w:szCs w:val="32"/>
        </w:rPr>
        <w:t>2024年首届辽宁律师运动会田径比赛</w:t>
      </w:r>
      <w:r>
        <w:rPr>
          <w:rFonts w:hint="default" w:ascii="Times New Roman" w:hAnsi="Times New Roman" w:eastAsia="仿宋_GB2312" w:cs="Times New Roman"/>
          <w:sz w:val="32"/>
          <w:szCs w:val="32"/>
        </w:rPr>
        <w:t>参赛队员信息采集表</w:t>
      </w:r>
    </w:p>
    <w:p w14:paraId="2017CA88">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2024年首届辽宁律师运动会田径比赛</w:t>
      </w:r>
      <w:r>
        <w:rPr>
          <w:rFonts w:hint="default" w:ascii="Times New Roman" w:hAnsi="Times New Roman" w:eastAsia="仿宋_GB2312" w:cs="Times New Roman"/>
          <w:sz w:val="32"/>
          <w:szCs w:val="32"/>
        </w:rPr>
        <w:t>参赛队员2寸照片登记表</w:t>
      </w:r>
    </w:p>
    <w:p w14:paraId="75450022">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趣味比赛</w:t>
      </w:r>
      <w:r>
        <w:rPr>
          <w:rFonts w:hint="default" w:ascii="Times New Roman" w:hAnsi="Times New Roman" w:eastAsia="仿宋_GB2312" w:cs="Times New Roman"/>
          <w:color w:val="000000"/>
          <w:sz w:val="32"/>
          <w:szCs w:val="32"/>
        </w:rPr>
        <w:t>队员信息采集表</w:t>
      </w:r>
    </w:p>
    <w:p w14:paraId="0E528FD1">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趣味比赛参赛队员2寸照片登记表</w:t>
      </w:r>
    </w:p>
    <w:p w14:paraId="591CFBCF">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2024年首届辽宁律师运动会</w:t>
      </w:r>
      <w:r>
        <w:rPr>
          <w:rFonts w:hint="default" w:ascii="Times New Roman" w:hAnsi="Times New Roman" w:eastAsia="仿宋_GB2312" w:cs="Times New Roman"/>
          <w:sz w:val="32"/>
          <w:szCs w:val="32"/>
        </w:rPr>
        <w:t>参赛承诺书</w:t>
      </w:r>
    </w:p>
    <w:p w14:paraId="6515A937">
      <w:pPr>
        <w:keepNext w:val="0"/>
        <w:keepLines w:val="0"/>
        <w:pageBreakBefore w:val="0"/>
        <w:kinsoku/>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6.趣味运动项目说明</w:t>
      </w:r>
    </w:p>
    <w:p w14:paraId="599CC549">
      <w:pPr>
        <w:keepNext w:val="0"/>
        <w:keepLines w:val="0"/>
        <w:pageBreakBefore w:val="0"/>
        <w:kinsoku/>
        <w:wordWrap w:val="0"/>
        <w:overflowPunct/>
        <w:topLinePunct w:val="0"/>
        <w:autoSpaceDE/>
        <w:autoSpaceDN/>
        <w:bidi w:val="0"/>
        <w:adjustRightInd/>
        <w:snapToGrid/>
        <w:spacing w:line="240" w:lineRule="auto"/>
        <w:ind w:left="0" w:leftChars="0" w:firstLine="594" w:firstLineChars="200"/>
        <w:jc w:val="both"/>
        <w:textAlignment w:val="auto"/>
        <w:rPr>
          <w:rFonts w:hint="default" w:ascii="Times New Roman" w:hAnsi="Times New Roman" w:eastAsia="仿宋_GB2312" w:cs="Times New Roman"/>
          <w:kern w:val="0"/>
          <w:sz w:val="32"/>
          <w:szCs w:val="32"/>
        </w:rPr>
      </w:pPr>
    </w:p>
    <w:p w14:paraId="6D00BE94">
      <w:pPr>
        <w:keepNext w:val="0"/>
        <w:keepLines w:val="0"/>
        <w:pageBreakBefore w:val="0"/>
        <w:kinsoku/>
        <w:wordWrap w:val="0"/>
        <w:overflowPunct/>
        <w:topLinePunct w:val="0"/>
        <w:autoSpaceDE/>
        <w:autoSpaceDN/>
        <w:bidi w:val="0"/>
        <w:adjustRightInd/>
        <w:snapToGrid/>
        <w:spacing w:line="240" w:lineRule="auto"/>
        <w:ind w:left="2376" w:leftChars="800" w:firstLine="594" w:firstLineChars="20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辽宁省律师协会</w:t>
      </w:r>
    </w:p>
    <w:p w14:paraId="48386B75">
      <w:pPr>
        <w:keepNext w:val="0"/>
        <w:keepLines w:val="0"/>
        <w:pageBreakBefore w:val="0"/>
        <w:kinsoku/>
        <w:overflowPunct/>
        <w:topLinePunct w:val="0"/>
        <w:autoSpaceDE/>
        <w:autoSpaceDN/>
        <w:bidi w:val="0"/>
        <w:adjustRightInd/>
        <w:snapToGrid/>
        <w:spacing w:line="240" w:lineRule="auto"/>
        <w:ind w:left="2376" w:leftChars="800" w:firstLine="594" w:firstLineChars="20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2024年8月19日</w:t>
      </w:r>
    </w:p>
    <w:p w14:paraId="07BC3D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32"/>
        </w:rPr>
      </w:pPr>
      <w:r>
        <w:rPr>
          <w:rFonts w:hint="eastAsia" w:ascii="仿宋" w:hAnsi="仿宋" w:eastAsia="仿宋" w:cs="仿宋"/>
          <w:color w:val="auto"/>
          <w:szCs w:val="32"/>
        </w:rPr>
        <w:t>附件1：</w:t>
      </w:r>
    </w:p>
    <w:p w14:paraId="57B0E8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2024年首届辽宁律师运动会</w:t>
      </w:r>
      <w:r>
        <w:rPr>
          <w:rFonts w:hint="eastAsia" w:ascii="方正小标宋简体" w:hAnsi="方正小标宋简体" w:eastAsia="方正小标宋简体" w:cs="方正小标宋简体"/>
          <w:color w:val="auto"/>
          <w:sz w:val="44"/>
          <w:szCs w:val="44"/>
        </w:rPr>
        <w:t>参赛</w:t>
      </w:r>
    </w:p>
    <w:p w14:paraId="23BCAF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队员信息采集表</w:t>
      </w:r>
    </w:p>
    <w:p w14:paraId="51EDFF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p>
    <w:p w14:paraId="327B87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代表单位：</w:t>
      </w:r>
    </w:p>
    <w:p w14:paraId="0075BE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领队：                    电话：</w:t>
      </w:r>
    </w:p>
    <w:p w14:paraId="4DCBCF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教练：                    电话：</w:t>
      </w:r>
    </w:p>
    <w:p w14:paraId="4A5334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教练：                    电话：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56"/>
        <w:gridCol w:w="945"/>
        <w:gridCol w:w="720"/>
        <w:gridCol w:w="750"/>
        <w:gridCol w:w="720"/>
        <w:gridCol w:w="1380"/>
        <w:gridCol w:w="2025"/>
        <w:gridCol w:w="1220"/>
      </w:tblGrid>
      <w:tr w14:paraId="6127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noWrap w:val="0"/>
            <w:vAlign w:val="center"/>
          </w:tcPr>
          <w:p w14:paraId="318F948E">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序号</w:t>
            </w:r>
          </w:p>
        </w:tc>
        <w:tc>
          <w:tcPr>
            <w:tcW w:w="945" w:type="dxa"/>
            <w:noWrap w:val="0"/>
            <w:vAlign w:val="center"/>
          </w:tcPr>
          <w:p w14:paraId="112D74C0">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姓</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名</w:t>
            </w:r>
          </w:p>
        </w:tc>
        <w:tc>
          <w:tcPr>
            <w:tcW w:w="720" w:type="dxa"/>
            <w:noWrap w:val="0"/>
            <w:vAlign w:val="center"/>
          </w:tcPr>
          <w:p w14:paraId="575E7E8A">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性别</w:t>
            </w:r>
          </w:p>
        </w:tc>
        <w:tc>
          <w:tcPr>
            <w:tcW w:w="2850" w:type="dxa"/>
            <w:gridSpan w:val="3"/>
            <w:noWrap w:val="0"/>
            <w:vAlign w:val="center"/>
          </w:tcPr>
          <w:p w14:paraId="493AB5C0">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项目</w:t>
            </w:r>
          </w:p>
        </w:tc>
        <w:tc>
          <w:tcPr>
            <w:tcW w:w="2025" w:type="dxa"/>
            <w:noWrap w:val="0"/>
            <w:vAlign w:val="center"/>
          </w:tcPr>
          <w:p w14:paraId="2CF70B11">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身份证号码</w:t>
            </w:r>
          </w:p>
        </w:tc>
        <w:tc>
          <w:tcPr>
            <w:tcW w:w="1220" w:type="dxa"/>
            <w:noWrap w:val="0"/>
            <w:vAlign w:val="center"/>
          </w:tcPr>
          <w:p w14:paraId="131A75E8">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电话号码</w:t>
            </w:r>
          </w:p>
        </w:tc>
      </w:tr>
      <w:tr w14:paraId="7EDD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center"/>
          </w:tcPr>
          <w:p w14:paraId="3F22C4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例</w:t>
            </w:r>
          </w:p>
        </w:tc>
        <w:tc>
          <w:tcPr>
            <w:tcW w:w="945" w:type="dxa"/>
            <w:noWrap w:val="0"/>
            <w:vAlign w:val="center"/>
          </w:tcPr>
          <w:p w14:paraId="6CDEB92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张三</w:t>
            </w:r>
          </w:p>
        </w:tc>
        <w:tc>
          <w:tcPr>
            <w:tcW w:w="720" w:type="dxa"/>
            <w:noWrap w:val="0"/>
            <w:vAlign w:val="center"/>
          </w:tcPr>
          <w:p w14:paraId="42AB082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男</w:t>
            </w:r>
          </w:p>
        </w:tc>
        <w:tc>
          <w:tcPr>
            <w:tcW w:w="750" w:type="dxa"/>
            <w:noWrap w:val="0"/>
            <w:vAlign w:val="center"/>
          </w:tcPr>
          <w:p w14:paraId="752C8B9D">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100m</w:t>
            </w:r>
          </w:p>
        </w:tc>
        <w:tc>
          <w:tcPr>
            <w:tcW w:w="720" w:type="dxa"/>
            <w:noWrap w:val="0"/>
            <w:vAlign w:val="center"/>
          </w:tcPr>
          <w:p w14:paraId="70D05DB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跳远</w:t>
            </w:r>
          </w:p>
        </w:tc>
        <w:tc>
          <w:tcPr>
            <w:tcW w:w="1380" w:type="dxa"/>
            <w:noWrap w:val="0"/>
            <w:vAlign w:val="center"/>
          </w:tcPr>
          <w:p w14:paraId="4FB959F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4*100接力</w:t>
            </w:r>
          </w:p>
        </w:tc>
        <w:tc>
          <w:tcPr>
            <w:tcW w:w="2025" w:type="dxa"/>
            <w:noWrap w:val="0"/>
            <w:vAlign w:val="center"/>
          </w:tcPr>
          <w:p w14:paraId="5E68064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XXX</w:t>
            </w:r>
          </w:p>
        </w:tc>
        <w:tc>
          <w:tcPr>
            <w:tcW w:w="1220" w:type="dxa"/>
            <w:noWrap w:val="0"/>
            <w:vAlign w:val="center"/>
          </w:tcPr>
          <w:p w14:paraId="3D72847E">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XXX</w:t>
            </w:r>
          </w:p>
        </w:tc>
      </w:tr>
      <w:tr w14:paraId="5CDE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6C3F9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945" w:type="dxa"/>
            <w:noWrap w:val="0"/>
            <w:vAlign w:val="top"/>
          </w:tcPr>
          <w:p w14:paraId="372836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D19FB7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4369316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58EAE74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38341C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21CB5D8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36301A5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5230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03DD5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945" w:type="dxa"/>
            <w:noWrap w:val="0"/>
            <w:vAlign w:val="top"/>
          </w:tcPr>
          <w:p w14:paraId="3B052FA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0814DE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5E512A0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7711DB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06843E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7BD17A3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179F66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7C85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3ECEFA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945" w:type="dxa"/>
            <w:noWrap w:val="0"/>
            <w:vAlign w:val="top"/>
          </w:tcPr>
          <w:p w14:paraId="70AA888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41D98A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71C0C90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574ACC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7C4BE4E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1C39833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7345698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2E0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4B5B6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945" w:type="dxa"/>
            <w:noWrap w:val="0"/>
            <w:vAlign w:val="top"/>
          </w:tcPr>
          <w:p w14:paraId="456E3CA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E13CE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73BEC4E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7A0213B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3D0F38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4721A29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0FCF253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08FD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75872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945" w:type="dxa"/>
            <w:noWrap w:val="0"/>
            <w:vAlign w:val="top"/>
          </w:tcPr>
          <w:p w14:paraId="44CE174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CA0573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73ACE16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48D058E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5D0962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0B7472D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68244F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0DEC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5FE066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p>
        </w:tc>
        <w:tc>
          <w:tcPr>
            <w:tcW w:w="945" w:type="dxa"/>
            <w:noWrap w:val="0"/>
            <w:vAlign w:val="top"/>
          </w:tcPr>
          <w:p w14:paraId="205D7B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79E37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08F28B1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63E083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4EB373A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34DC4BA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05B5C4F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257E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4F14D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p>
        </w:tc>
        <w:tc>
          <w:tcPr>
            <w:tcW w:w="945" w:type="dxa"/>
            <w:noWrap w:val="0"/>
            <w:vAlign w:val="top"/>
          </w:tcPr>
          <w:p w14:paraId="2509B87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884C74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6F92D82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74101B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02AD4E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60108C4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225A4AD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155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29037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8</w:t>
            </w:r>
          </w:p>
        </w:tc>
        <w:tc>
          <w:tcPr>
            <w:tcW w:w="945" w:type="dxa"/>
            <w:noWrap w:val="0"/>
            <w:vAlign w:val="top"/>
          </w:tcPr>
          <w:p w14:paraId="28FDD0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02D73D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68853E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6D89858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41886F3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02C96D7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65CA55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3B3E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1A1E1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9</w:t>
            </w:r>
          </w:p>
        </w:tc>
        <w:tc>
          <w:tcPr>
            <w:tcW w:w="945" w:type="dxa"/>
            <w:noWrap w:val="0"/>
            <w:vAlign w:val="top"/>
          </w:tcPr>
          <w:p w14:paraId="43C11D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355DBF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2EDE07B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46E2A8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160579F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2218CF3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2187224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5C2D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6" w:type="dxa"/>
            <w:noWrap w:val="0"/>
            <w:vAlign w:val="top"/>
          </w:tcPr>
          <w:p w14:paraId="57055C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10</w:t>
            </w:r>
          </w:p>
        </w:tc>
        <w:tc>
          <w:tcPr>
            <w:tcW w:w="945" w:type="dxa"/>
            <w:noWrap w:val="0"/>
            <w:vAlign w:val="top"/>
          </w:tcPr>
          <w:p w14:paraId="338CA9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567DCB5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50" w:type="dxa"/>
            <w:noWrap w:val="0"/>
            <w:vAlign w:val="top"/>
          </w:tcPr>
          <w:p w14:paraId="500A0F4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5E7F0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380" w:type="dxa"/>
            <w:noWrap w:val="0"/>
            <w:vAlign w:val="top"/>
          </w:tcPr>
          <w:p w14:paraId="21A4D61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025" w:type="dxa"/>
            <w:noWrap w:val="0"/>
            <w:vAlign w:val="top"/>
          </w:tcPr>
          <w:p w14:paraId="0B6CD51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220" w:type="dxa"/>
            <w:noWrap w:val="0"/>
            <w:vAlign w:val="top"/>
          </w:tcPr>
          <w:p w14:paraId="0298F6A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bl>
    <w:p w14:paraId="63BDB2C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可续页</w:t>
      </w:r>
    </w:p>
    <w:p w14:paraId="15ADE21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附件2：</w:t>
      </w:r>
    </w:p>
    <w:p w14:paraId="3D794D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2024年首届辽宁律师运动会</w:t>
      </w:r>
      <w:r>
        <w:rPr>
          <w:rFonts w:hint="eastAsia" w:ascii="方正小标宋简体" w:hAnsi="方正小标宋简体" w:eastAsia="方正小标宋简体" w:cs="方正小标宋简体"/>
          <w:color w:val="auto"/>
          <w:sz w:val="44"/>
          <w:szCs w:val="44"/>
        </w:rPr>
        <w:t>田径锦标赛</w:t>
      </w:r>
    </w:p>
    <w:p w14:paraId="0CB945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2寸照片登记表</w:t>
      </w:r>
    </w:p>
    <w:p w14:paraId="32818C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18"/>
        <w:gridCol w:w="2140"/>
        <w:gridCol w:w="2118"/>
      </w:tblGrid>
      <w:tr w14:paraId="0436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6D8332CD">
            <w:pPr>
              <w:keepNext w:val="0"/>
              <w:keepLines w:val="0"/>
              <w:pageBreakBefore w:val="0"/>
              <w:widowControl w:val="0"/>
              <w:kinsoku/>
              <w:overflowPunct/>
              <w:topLinePunct w:val="0"/>
              <w:autoSpaceDN/>
              <w:bidi w:val="0"/>
              <w:spacing w:line="3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Cs w:val="21"/>
              </w:rPr>
              <w:t>姓名：</w:t>
            </w:r>
          </w:p>
        </w:tc>
        <w:tc>
          <w:tcPr>
            <w:tcW w:w="2118" w:type="dxa"/>
            <w:vMerge w:val="restart"/>
            <w:noWrap w:val="0"/>
            <w:vAlign w:val="top"/>
          </w:tcPr>
          <w:p w14:paraId="4E28430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1DDB710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0538629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c>
          <w:tcPr>
            <w:tcW w:w="2140" w:type="dxa"/>
            <w:noWrap w:val="0"/>
            <w:vAlign w:val="top"/>
          </w:tcPr>
          <w:p w14:paraId="61D7D4D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restart"/>
            <w:noWrap w:val="0"/>
            <w:vAlign w:val="top"/>
          </w:tcPr>
          <w:p w14:paraId="0F2A1B6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434A17B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1D11785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r>
      <w:tr w14:paraId="6047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2D4BA98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18620A1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00A2A1D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78D30F1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68B0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0C156CC9">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3DD6641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5D8F69F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128C5B72">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24C1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636C36E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65F44C3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300F0F1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419A04B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0FE2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462BE9D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restart"/>
            <w:noWrap w:val="0"/>
            <w:vAlign w:val="top"/>
          </w:tcPr>
          <w:p w14:paraId="5E4D9A2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69D5419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c>
          <w:tcPr>
            <w:tcW w:w="2140" w:type="dxa"/>
            <w:noWrap w:val="0"/>
            <w:vAlign w:val="top"/>
          </w:tcPr>
          <w:p w14:paraId="5693FAF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restart"/>
            <w:noWrap w:val="0"/>
            <w:vAlign w:val="top"/>
          </w:tcPr>
          <w:p w14:paraId="1F95C44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3F0692F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r>
      <w:tr w14:paraId="1C3F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7A6F343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10D232F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5FBB98F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6CB6268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5DBB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1F29128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2C7BDA5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1AD3D88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15937BB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0D52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2ACCD15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52671AE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3E9A580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0B0FB0C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756C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77E861D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restart"/>
            <w:noWrap w:val="0"/>
            <w:vAlign w:val="top"/>
          </w:tcPr>
          <w:p w14:paraId="154725C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46D0B03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779C7A5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p w14:paraId="6A0D9E2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0170231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restart"/>
            <w:noWrap w:val="0"/>
            <w:vAlign w:val="top"/>
          </w:tcPr>
          <w:p w14:paraId="52FD363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2CBFC57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73E9C6E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p w14:paraId="14F34C6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5EBD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474E2FD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557B188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16EB3A0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5E512E72">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72C6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05BFF322">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5F10166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5FE2A0D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w:t>
            </w:r>
          </w:p>
        </w:tc>
        <w:tc>
          <w:tcPr>
            <w:tcW w:w="2118" w:type="dxa"/>
            <w:vMerge w:val="continue"/>
            <w:noWrap w:val="0"/>
            <w:vAlign w:val="top"/>
          </w:tcPr>
          <w:p w14:paraId="463428B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6D00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491F2B02">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15B94DF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04679C7E">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6CA85A1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bl>
    <w:p w14:paraId="3DCA4D8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可续页</w:t>
      </w:r>
    </w:p>
    <w:p w14:paraId="049E0B6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p>
    <w:p w14:paraId="13ED8B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p>
    <w:p w14:paraId="13FB579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附件3：</w:t>
      </w:r>
    </w:p>
    <w:p w14:paraId="57E510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2024年首届辽宁律师运动会</w:t>
      </w:r>
      <w:r>
        <w:rPr>
          <w:rFonts w:hint="eastAsia" w:ascii="方正小标宋简体" w:hAnsi="方正小标宋简体" w:eastAsia="方正小标宋简体" w:cs="方正小标宋简体"/>
          <w:color w:val="auto"/>
          <w:sz w:val="44"/>
          <w:szCs w:val="44"/>
        </w:rPr>
        <w:t>趣味比赛</w:t>
      </w:r>
    </w:p>
    <w:p w14:paraId="5C6BDE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队员信息采集表</w:t>
      </w:r>
    </w:p>
    <w:p w14:paraId="4C2C0D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p>
    <w:p w14:paraId="208EF3C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代表单位：</w:t>
      </w:r>
    </w:p>
    <w:p w14:paraId="06AE31F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领队：                    电话：</w:t>
      </w:r>
    </w:p>
    <w:p w14:paraId="0C84E79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教练：                    电话：</w:t>
      </w:r>
    </w:p>
    <w:p w14:paraId="16D7154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教练：                    电话：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1"/>
        <w:gridCol w:w="885"/>
        <w:gridCol w:w="720"/>
        <w:gridCol w:w="1605"/>
        <w:gridCol w:w="1080"/>
        <w:gridCol w:w="2125"/>
        <w:gridCol w:w="1420"/>
      </w:tblGrid>
      <w:tr w14:paraId="686F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2D38AAC8">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序号</w:t>
            </w:r>
          </w:p>
        </w:tc>
        <w:tc>
          <w:tcPr>
            <w:tcW w:w="885" w:type="dxa"/>
            <w:noWrap w:val="0"/>
            <w:vAlign w:val="center"/>
          </w:tcPr>
          <w:p w14:paraId="049240C7">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姓</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名</w:t>
            </w:r>
          </w:p>
        </w:tc>
        <w:tc>
          <w:tcPr>
            <w:tcW w:w="720" w:type="dxa"/>
            <w:noWrap w:val="0"/>
            <w:vAlign w:val="center"/>
          </w:tcPr>
          <w:p w14:paraId="0FDF8422">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性别</w:t>
            </w:r>
          </w:p>
        </w:tc>
        <w:tc>
          <w:tcPr>
            <w:tcW w:w="2685" w:type="dxa"/>
            <w:gridSpan w:val="2"/>
            <w:noWrap w:val="0"/>
            <w:vAlign w:val="center"/>
          </w:tcPr>
          <w:p w14:paraId="5133A1BD">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项目</w:t>
            </w:r>
          </w:p>
        </w:tc>
        <w:tc>
          <w:tcPr>
            <w:tcW w:w="2125" w:type="dxa"/>
            <w:noWrap w:val="0"/>
            <w:vAlign w:val="center"/>
          </w:tcPr>
          <w:p w14:paraId="0F8C880C">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身份证号码</w:t>
            </w:r>
          </w:p>
        </w:tc>
        <w:tc>
          <w:tcPr>
            <w:tcW w:w="1420" w:type="dxa"/>
            <w:noWrap w:val="0"/>
            <w:vAlign w:val="center"/>
          </w:tcPr>
          <w:p w14:paraId="14985B1F">
            <w:pPr>
              <w:keepNext w:val="0"/>
              <w:keepLines w:val="0"/>
              <w:pageBreakBefore w:val="0"/>
              <w:widowControl w:val="0"/>
              <w:kinsoku/>
              <w:overflowPunct/>
              <w:topLinePunct w:val="0"/>
              <w:autoSpaceDN/>
              <w:bidi w:val="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电话号码</w:t>
            </w:r>
          </w:p>
        </w:tc>
      </w:tr>
      <w:tr w14:paraId="4A92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dxa"/>
            <w:noWrap w:val="0"/>
            <w:vAlign w:val="center"/>
          </w:tcPr>
          <w:p w14:paraId="42D0E79D">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例</w:t>
            </w:r>
          </w:p>
        </w:tc>
        <w:tc>
          <w:tcPr>
            <w:tcW w:w="885" w:type="dxa"/>
            <w:noWrap w:val="0"/>
            <w:vAlign w:val="center"/>
          </w:tcPr>
          <w:p w14:paraId="5200E95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张三</w:t>
            </w:r>
          </w:p>
        </w:tc>
        <w:tc>
          <w:tcPr>
            <w:tcW w:w="720" w:type="dxa"/>
            <w:noWrap w:val="0"/>
            <w:vAlign w:val="center"/>
          </w:tcPr>
          <w:p w14:paraId="75948F2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男</w:t>
            </w:r>
          </w:p>
        </w:tc>
        <w:tc>
          <w:tcPr>
            <w:tcW w:w="1605" w:type="dxa"/>
            <w:noWrap w:val="0"/>
            <w:vAlign w:val="center"/>
          </w:tcPr>
          <w:p w14:paraId="30EB811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超级大闯关</w:t>
            </w:r>
          </w:p>
        </w:tc>
        <w:tc>
          <w:tcPr>
            <w:tcW w:w="1080" w:type="dxa"/>
            <w:noWrap w:val="0"/>
            <w:vAlign w:val="center"/>
          </w:tcPr>
          <w:p w14:paraId="0A55088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拔河</w:t>
            </w:r>
          </w:p>
        </w:tc>
        <w:tc>
          <w:tcPr>
            <w:tcW w:w="2125" w:type="dxa"/>
            <w:noWrap w:val="0"/>
            <w:vAlign w:val="center"/>
          </w:tcPr>
          <w:p w14:paraId="6C7CD2CF">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Cs w:val="32"/>
              </w:rPr>
              <w:t>XXX</w:t>
            </w:r>
          </w:p>
        </w:tc>
        <w:tc>
          <w:tcPr>
            <w:tcW w:w="1420" w:type="dxa"/>
            <w:noWrap w:val="0"/>
            <w:vAlign w:val="center"/>
          </w:tcPr>
          <w:p w14:paraId="1BC8117F">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Cs w:val="32"/>
              </w:rPr>
              <w:t>XXX</w:t>
            </w:r>
          </w:p>
        </w:tc>
      </w:tr>
      <w:tr w14:paraId="584F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060A0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w:t>
            </w:r>
          </w:p>
        </w:tc>
        <w:tc>
          <w:tcPr>
            <w:tcW w:w="885" w:type="dxa"/>
            <w:noWrap w:val="0"/>
            <w:vAlign w:val="top"/>
          </w:tcPr>
          <w:p w14:paraId="7ACBA30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71DA81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1CE5F71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349BD9D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48B432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0D005C9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63F4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dxa"/>
            <w:noWrap w:val="0"/>
            <w:vAlign w:val="center"/>
          </w:tcPr>
          <w:p w14:paraId="1741D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w:t>
            </w:r>
          </w:p>
        </w:tc>
        <w:tc>
          <w:tcPr>
            <w:tcW w:w="885" w:type="dxa"/>
            <w:noWrap w:val="0"/>
            <w:vAlign w:val="top"/>
          </w:tcPr>
          <w:p w14:paraId="2E725FF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2320D27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1D703EE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03CDD31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7F6305B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1AFBEE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537A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dxa"/>
            <w:noWrap w:val="0"/>
            <w:vAlign w:val="center"/>
          </w:tcPr>
          <w:p w14:paraId="436C31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3</w:t>
            </w:r>
          </w:p>
        </w:tc>
        <w:tc>
          <w:tcPr>
            <w:tcW w:w="885" w:type="dxa"/>
            <w:noWrap w:val="0"/>
            <w:vAlign w:val="top"/>
          </w:tcPr>
          <w:p w14:paraId="631BD47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59E10AD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776075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6909AC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4979FE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64BEDBC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1539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138FC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4</w:t>
            </w:r>
          </w:p>
        </w:tc>
        <w:tc>
          <w:tcPr>
            <w:tcW w:w="885" w:type="dxa"/>
            <w:noWrap w:val="0"/>
            <w:vAlign w:val="top"/>
          </w:tcPr>
          <w:p w14:paraId="1C7DF1F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54323A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51780B5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02A9C1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7BBFEE1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5EF9455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3A20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24485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5</w:t>
            </w:r>
          </w:p>
        </w:tc>
        <w:tc>
          <w:tcPr>
            <w:tcW w:w="885" w:type="dxa"/>
            <w:noWrap w:val="0"/>
            <w:vAlign w:val="top"/>
          </w:tcPr>
          <w:p w14:paraId="2CDDDD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C08B24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7A9DD1B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7EC5293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4BBFC39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34B0FA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5133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310E8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6</w:t>
            </w:r>
          </w:p>
        </w:tc>
        <w:tc>
          <w:tcPr>
            <w:tcW w:w="885" w:type="dxa"/>
            <w:noWrap w:val="0"/>
            <w:vAlign w:val="top"/>
          </w:tcPr>
          <w:p w14:paraId="6F7029C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1825B56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7A549E3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53B15DB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3BF4E2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56D1D43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69A8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dxa"/>
            <w:noWrap w:val="0"/>
            <w:vAlign w:val="center"/>
          </w:tcPr>
          <w:p w14:paraId="461E2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7</w:t>
            </w:r>
          </w:p>
        </w:tc>
        <w:tc>
          <w:tcPr>
            <w:tcW w:w="885" w:type="dxa"/>
            <w:noWrap w:val="0"/>
            <w:vAlign w:val="top"/>
          </w:tcPr>
          <w:p w14:paraId="29028B0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0CF8389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4785FE8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326EEA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1526E5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39C80FA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3297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dxa"/>
            <w:noWrap w:val="0"/>
            <w:vAlign w:val="center"/>
          </w:tcPr>
          <w:p w14:paraId="2BF9D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8</w:t>
            </w:r>
          </w:p>
        </w:tc>
        <w:tc>
          <w:tcPr>
            <w:tcW w:w="885" w:type="dxa"/>
            <w:noWrap w:val="0"/>
            <w:vAlign w:val="top"/>
          </w:tcPr>
          <w:p w14:paraId="17BCF76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25EA9B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47C36BD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707C31C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6B5EE74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755388A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307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711FB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9</w:t>
            </w:r>
          </w:p>
        </w:tc>
        <w:tc>
          <w:tcPr>
            <w:tcW w:w="885" w:type="dxa"/>
            <w:noWrap w:val="0"/>
            <w:vAlign w:val="top"/>
          </w:tcPr>
          <w:p w14:paraId="461B470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58A8D4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7137F09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13D8CC5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23D9ECD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3A072DD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r w14:paraId="720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1" w:type="dxa"/>
            <w:noWrap w:val="0"/>
            <w:vAlign w:val="center"/>
          </w:tcPr>
          <w:p w14:paraId="2EAD5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10</w:t>
            </w:r>
          </w:p>
        </w:tc>
        <w:tc>
          <w:tcPr>
            <w:tcW w:w="885" w:type="dxa"/>
            <w:noWrap w:val="0"/>
            <w:vAlign w:val="top"/>
          </w:tcPr>
          <w:p w14:paraId="5B1851B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720" w:type="dxa"/>
            <w:noWrap w:val="0"/>
            <w:vAlign w:val="top"/>
          </w:tcPr>
          <w:p w14:paraId="72B406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605" w:type="dxa"/>
            <w:noWrap w:val="0"/>
            <w:vAlign w:val="top"/>
          </w:tcPr>
          <w:p w14:paraId="170C20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080" w:type="dxa"/>
            <w:noWrap w:val="0"/>
            <w:vAlign w:val="top"/>
          </w:tcPr>
          <w:p w14:paraId="7A7E9FF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2125" w:type="dxa"/>
            <w:noWrap w:val="0"/>
            <w:vAlign w:val="top"/>
          </w:tcPr>
          <w:p w14:paraId="583928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c>
          <w:tcPr>
            <w:tcW w:w="1420" w:type="dxa"/>
            <w:noWrap w:val="0"/>
            <w:vAlign w:val="top"/>
          </w:tcPr>
          <w:p w14:paraId="53E768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vertAlign w:val="baseline"/>
              </w:rPr>
            </w:pPr>
          </w:p>
        </w:tc>
      </w:tr>
    </w:tbl>
    <w:p w14:paraId="27FD82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可续页</w:t>
      </w:r>
    </w:p>
    <w:p w14:paraId="4C07DB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附件4：</w:t>
      </w:r>
    </w:p>
    <w:p w14:paraId="504D7B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2024年首届辽宁律师运动会</w:t>
      </w:r>
      <w:r>
        <w:rPr>
          <w:rFonts w:hint="eastAsia" w:ascii="方正小标宋简体" w:hAnsi="方正小标宋简体" w:eastAsia="方正小标宋简体" w:cs="方正小标宋简体"/>
          <w:color w:val="auto"/>
          <w:sz w:val="44"/>
          <w:szCs w:val="44"/>
        </w:rPr>
        <w:t>趣味比赛</w:t>
      </w:r>
    </w:p>
    <w:p w14:paraId="199FD3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队员2寸照片登记表</w:t>
      </w:r>
    </w:p>
    <w:p w14:paraId="2FCC8B3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18"/>
        <w:gridCol w:w="2140"/>
        <w:gridCol w:w="2118"/>
      </w:tblGrid>
      <w:tr w14:paraId="0140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74477665">
            <w:pPr>
              <w:keepNext w:val="0"/>
              <w:keepLines w:val="0"/>
              <w:pageBreakBefore w:val="0"/>
              <w:widowControl w:val="0"/>
              <w:kinsoku/>
              <w:overflowPunct/>
              <w:topLinePunct w:val="0"/>
              <w:autoSpaceDN/>
              <w:bidi w:val="0"/>
              <w:spacing w:line="38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Cs w:val="21"/>
              </w:rPr>
              <w:t>职务：</w:t>
            </w:r>
          </w:p>
        </w:tc>
        <w:tc>
          <w:tcPr>
            <w:tcW w:w="2118" w:type="dxa"/>
            <w:vMerge w:val="restart"/>
            <w:noWrap w:val="0"/>
            <w:vAlign w:val="top"/>
          </w:tcPr>
          <w:p w14:paraId="2CF5468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2B37D68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6C43223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c>
          <w:tcPr>
            <w:tcW w:w="2140" w:type="dxa"/>
            <w:noWrap w:val="0"/>
            <w:vAlign w:val="top"/>
          </w:tcPr>
          <w:p w14:paraId="482F0D3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职务：</w:t>
            </w:r>
          </w:p>
        </w:tc>
        <w:tc>
          <w:tcPr>
            <w:tcW w:w="2118" w:type="dxa"/>
            <w:vMerge w:val="restart"/>
            <w:noWrap w:val="0"/>
            <w:vAlign w:val="top"/>
          </w:tcPr>
          <w:p w14:paraId="1F8FAEA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52E71CC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44DEF34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r>
      <w:tr w14:paraId="4826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230E211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7BA5F7A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3954521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134E0CC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06EC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1426318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3C825F3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0DAF9F1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1D562D4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19B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70A0335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2254780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10C3188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5E627C4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49CF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0BF1988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职务：</w:t>
            </w:r>
          </w:p>
        </w:tc>
        <w:tc>
          <w:tcPr>
            <w:tcW w:w="2118" w:type="dxa"/>
            <w:vMerge w:val="restart"/>
            <w:noWrap w:val="0"/>
            <w:vAlign w:val="top"/>
          </w:tcPr>
          <w:p w14:paraId="7DBAA01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650411A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c>
          <w:tcPr>
            <w:tcW w:w="2140" w:type="dxa"/>
            <w:noWrap w:val="0"/>
            <w:vAlign w:val="top"/>
          </w:tcPr>
          <w:p w14:paraId="5178C3EB">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职务：</w:t>
            </w:r>
          </w:p>
        </w:tc>
        <w:tc>
          <w:tcPr>
            <w:tcW w:w="2118" w:type="dxa"/>
            <w:vMerge w:val="restart"/>
            <w:noWrap w:val="0"/>
            <w:vAlign w:val="top"/>
          </w:tcPr>
          <w:p w14:paraId="13DCB1B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4F7BA53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tc>
      </w:tr>
      <w:tr w14:paraId="6644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346D1A4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5AB5E60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6380322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347A31C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2DC0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3F55C06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4FB1074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193DCEA9">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7E37847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53D5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1F2AAF04">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7E243D4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6F8E3E8F">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084AB0F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67B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3095646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职务：</w:t>
            </w:r>
          </w:p>
        </w:tc>
        <w:tc>
          <w:tcPr>
            <w:tcW w:w="2118" w:type="dxa"/>
            <w:vMerge w:val="restart"/>
            <w:noWrap w:val="0"/>
            <w:vAlign w:val="top"/>
          </w:tcPr>
          <w:p w14:paraId="500ADEE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29B807D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56F4918A">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p w14:paraId="7E81E85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2D6A568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职务：</w:t>
            </w:r>
          </w:p>
        </w:tc>
        <w:tc>
          <w:tcPr>
            <w:tcW w:w="2118" w:type="dxa"/>
            <w:vMerge w:val="restart"/>
            <w:noWrap w:val="0"/>
            <w:vAlign w:val="top"/>
          </w:tcPr>
          <w:p w14:paraId="268BCC66">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p w14:paraId="2AA5368C">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插入电子</w:t>
            </w:r>
          </w:p>
          <w:p w14:paraId="6B45A083">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2寸照片</w:t>
            </w:r>
          </w:p>
          <w:p w14:paraId="143B9A9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3874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5DF0B84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790E6A30">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5483741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姓名：</w:t>
            </w:r>
          </w:p>
        </w:tc>
        <w:tc>
          <w:tcPr>
            <w:tcW w:w="2118" w:type="dxa"/>
            <w:vMerge w:val="continue"/>
            <w:noWrap w:val="0"/>
            <w:vAlign w:val="top"/>
          </w:tcPr>
          <w:p w14:paraId="664BD1FE">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1AC0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3C7FEA2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22675328">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4509EDE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电话：</w:t>
            </w:r>
          </w:p>
        </w:tc>
        <w:tc>
          <w:tcPr>
            <w:tcW w:w="2118" w:type="dxa"/>
            <w:vMerge w:val="continue"/>
            <w:noWrap w:val="0"/>
            <w:vAlign w:val="top"/>
          </w:tcPr>
          <w:p w14:paraId="66C61557">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r w14:paraId="6903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0E928321">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5261DCC5">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c>
          <w:tcPr>
            <w:tcW w:w="2140" w:type="dxa"/>
            <w:noWrap w:val="0"/>
            <w:vAlign w:val="top"/>
          </w:tcPr>
          <w:p w14:paraId="2089FC8E">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号码：</w:t>
            </w:r>
          </w:p>
        </w:tc>
        <w:tc>
          <w:tcPr>
            <w:tcW w:w="2118" w:type="dxa"/>
            <w:vMerge w:val="continue"/>
            <w:noWrap w:val="0"/>
            <w:vAlign w:val="top"/>
          </w:tcPr>
          <w:p w14:paraId="05B5D2CD">
            <w:pPr>
              <w:keepNext w:val="0"/>
              <w:keepLines w:val="0"/>
              <w:pageBreakBefore w:val="0"/>
              <w:widowControl w:val="0"/>
              <w:kinsoku/>
              <w:overflowPunct/>
              <w:topLinePunct w:val="0"/>
              <w:autoSpaceDN/>
              <w:bidi w:val="0"/>
              <w:spacing w:before="190" w:beforeLines="50" w:line="440" w:lineRule="exact"/>
              <w:textAlignment w:val="auto"/>
              <w:rPr>
                <w:rFonts w:hint="default" w:ascii="Times New Roman" w:hAnsi="Times New Roman" w:eastAsia="仿宋_GB2312" w:cs="Times New Roman"/>
                <w:color w:val="auto"/>
                <w:szCs w:val="21"/>
              </w:rPr>
            </w:pPr>
          </w:p>
        </w:tc>
      </w:tr>
    </w:tbl>
    <w:p w14:paraId="18BBDCF4">
      <w:pPr>
        <w:keepNext w:val="0"/>
        <w:keepLines w:val="0"/>
        <w:pageBreakBefore w:val="0"/>
        <w:widowControl w:val="0"/>
        <w:kinsoku/>
        <w:overflowPunct/>
        <w:topLinePunct w:val="0"/>
        <w:autoSpaceDN/>
        <w:bidi w:val="0"/>
        <w:spacing w:before="190" w:beforeLines="50" w:line="440" w:lineRule="exac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可续页</w:t>
      </w:r>
    </w:p>
    <w:p w14:paraId="32153042">
      <w:pPr>
        <w:pStyle w:val="12"/>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eastAsia="仿宋_GB2312" w:cs="Times New Roman"/>
          <w:color w:val="auto"/>
          <w:sz w:val="32"/>
          <w:szCs w:val="32"/>
          <w:lang w:val="en-US" w:bidi="ar-SA"/>
        </w:rPr>
        <w:sectPr>
          <w:footerReference r:id="rId3" w:type="default"/>
          <w:pgSz w:w="11906" w:h="16838"/>
          <w:pgMar w:top="1440" w:right="1803" w:bottom="1440" w:left="1803" w:header="850" w:footer="992" w:gutter="0"/>
          <w:paperSrc/>
          <w:pgNumType w:fmt="decimal"/>
          <w:cols w:space="720" w:num="1"/>
          <w:rtlGutter w:val="0"/>
          <w:docGrid w:type="linesAndChars" w:linePitch="634" w:charSpace="-4828"/>
        </w:sectPr>
      </w:pPr>
    </w:p>
    <w:p w14:paraId="122F6E81">
      <w:pPr>
        <w:pStyle w:val="12"/>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eastAsia="仿宋_GB2312" w:cs="Times New Roman"/>
          <w:color w:val="auto"/>
          <w:sz w:val="32"/>
          <w:szCs w:val="32"/>
          <w:lang w:val="en-US" w:bidi="ar-SA"/>
        </w:rPr>
      </w:pPr>
      <w:r>
        <w:rPr>
          <w:rFonts w:hint="default" w:ascii="Times New Roman" w:hAnsi="Times New Roman" w:eastAsia="仿宋_GB2312" w:cs="Times New Roman"/>
          <w:color w:val="auto"/>
          <w:sz w:val="32"/>
          <w:szCs w:val="32"/>
          <w:lang w:val="en-US" w:bidi="ar-SA"/>
        </w:rPr>
        <w:t>附件5</w:t>
      </w:r>
    </w:p>
    <w:p w14:paraId="039320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2004年首届辽宁省律师运动会</w:t>
      </w:r>
    </w:p>
    <w:p w14:paraId="3CCFCA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参赛承诺书</w:t>
      </w:r>
    </w:p>
    <w:p w14:paraId="1EEA55AC">
      <w:pPr>
        <w:keepNext w:val="0"/>
        <w:keepLines w:val="0"/>
        <w:pageBreakBefore w:val="0"/>
        <w:widowControl w:val="0"/>
        <w:kinsoku/>
        <w:overflowPunct/>
        <w:topLinePunct w:val="0"/>
        <w:autoSpaceDN/>
        <w:bidi w:val="0"/>
        <w:spacing w:line="640" w:lineRule="exact"/>
        <w:textAlignment w:val="auto"/>
        <w:rPr>
          <w:rFonts w:ascii="方正小标宋_GBK" w:hAnsi="方正小标宋_GBK" w:eastAsia="方正小标宋_GBK" w:cs="方正小标宋_GBK"/>
          <w:color w:val="auto"/>
          <w:sz w:val="30"/>
          <w:szCs w:val="30"/>
        </w:rPr>
      </w:pPr>
    </w:p>
    <w:p w14:paraId="7B030185">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_________________________代表队服从所有规定和一切裁决；本队所有参赛运动员及其亲属对在连续而激烈的比赛中可能发生的危险已有充分的认识，并自愿参赛，同时所有参赛队员的健康状况能够承受本次比赛，并具备赛前10天内县级以上医院的体检证明书；赛前我队所有参赛运动员均已办理了人身意外伤害保险，在比赛期间</w:t>
      </w:r>
      <w:r>
        <w:rPr>
          <w:rFonts w:hint="default" w:ascii="Times New Roman" w:hAnsi="Times New Roman" w:eastAsia="仿宋_GB2312" w:cs="Times New Roman"/>
          <w:color w:val="auto"/>
        </w:rPr>
        <w:t>不得私自外出</w:t>
      </w:r>
      <w:r>
        <w:rPr>
          <w:rFonts w:hint="default" w:ascii="Times New Roman" w:hAnsi="Times New Roman" w:eastAsia="仿宋_GB2312" w:cs="Times New Roman"/>
          <w:color w:val="auto"/>
          <w:szCs w:val="32"/>
        </w:rPr>
        <w:t>，出现意外伤害、死亡及物品丢失等突发状况所造成的损失由保险公司和本队自行承担，主办方、承办方及其他运动队免责。</w:t>
      </w:r>
    </w:p>
    <w:p w14:paraId="2203DB3F">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szCs w:val="32"/>
        </w:rPr>
      </w:pPr>
    </w:p>
    <w:p w14:paraId="568EB182">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szCs w:val="32"/>
        </w:rPr>
      </w:pPr>
    </w:p>
    <w:p w14:paraId="5E9071F8">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市律师协会部门盖章：       领队或教练签字：                </w:t>
      </w:r>
    </w:p>
    <w:p w14:paraId="4D13C07C">
      <w:pPr>
        <w:keepNext w:val="0"/>
        <w:keepLines w:val="0"/>
        <w:pageBreakBefore w:val="0"/>
        <w:widowControl w:val="0"/>
        <w:kinsoku/>
        <w:wordWrap/>
        <w:overflowPunct/>
        <w:topLinePunct w:val="0"/>
        <w:autoSpaceDE/>
        <w:autoSpaceDN/>
        <w:bidi w:val="0"/>
        <w:adjustRightInd/>
        <w:snapToGrid/>
        <w:spacing w:line="240" w:lineRule="auto"/>
        <w:ind w:firstLine="4307" w:firstLineChars="145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Cs w:val="32"/>
        </w:rPr>
        <w:t>2024年    月   日</w:t>
      </w:r>
    </w:p>
    <w:p w14:paraId="02429A0C">
      <w:pPr>
        <w:keepNext w:val="0"/>
        <w:keepLines w:val="0"/>
        <w:pageBreakBefore w:val="0"/>
        <w:widowControl w:val="0"/>
        <w:kinsoku/>
        <w:wordWrap/>
        <w:overflowPunct/>
        <w:topLinePunct w:val="0"/>
        <w:autoSpaceDE/>
        <w:autoSpaceDN/>
        <w:bidi w:val="0"/>
        <w:adjustRightInd/>
        <w:snapToGrid/>
        <w:spacing w:line="240" w:lineRule="auto"/>
        <w:ind w:firstLine="594" w:firstLineChars="200"/>
        <w:textAlignment w:val="auto"/>
        <w:rPr>
          <w:rFonts w:hint="default" w:ascii="Times New Roman" w:hAnsi="Times New Roman" w:eastAsia="仿宋_GB2312" w:cs="Times New Roman"/>
          <w:color w:val="auto"/>
          <w:kern w:val="0"/>
          <w:szCs w:val="32"/>
          <w:lang w:eastAsia="zh-Hans"/>
        </w:rPr>
      </w:pPr>
    </w:p>
    <w:p w14:paraId="7536B2C0">
      <w:pPr>
        <w:keepNext w:val="0"/>
        <w:keepLines w:val="0"/>
        <w:pageBreakBefore w:val="0"/>
        <w:widowControl w:val="0"/>
        <w:kinsoku/>
        <w:overflowPunct/>
        <w:topLinePunct w:val="0"/>
        <w:autoSpaceDN/>
        <w:bidi w:val="0"/>
        <w:spacing w:line="560" w:lineRule="exact"/>
        <w:ind w:firstLine="594" w:firstLineChars="200"/>
        <w:textAlignment w:val="auto"/>
        <w:rPr>
          <w:rFonts w:ascii="仿宋" w:hAnsi="仿宋" w:eastAsia="仿宋" w:cs="仿宋"/>
          <w:color w:val="auto"/>
          <w:kern w:val="0"/>
          <w:szCs w:val="32"/>
          <w:lang w:eastAsia="zh-Hans"/>
        </w:rPr>
      </w:pPr>
    </w:p>
    <w:p w14:paraId="1AF3C71D">
      <w:pPr>
        <w:keepNext w:val="0"/>
        <w:keepLines w:val="0"/>
        <w:pageBreakBefore w:val="0"/>
        <w:widowControl w:val="0"/>
        <w:kinsoku/>
        <w:overflowPunct/>
        <w:topLinePunct w:val="0"/>
        <w:autoSpaceDN/>
        <w:bidi w:val="0"/>
        <w:spacing w:line="560" w:lineRule="exact"/>
        <w:ind w:firstLine="594" w:firstLineChars="200"/>
        <w:textAlignment w:val="auto"/>
        <w:rPr>
          <w:rFonts w:ascii="仿宋" w:hAnsi="仿宋" w:eastAsia="仿宋" w:cs="仿宋"/>
          <w:color w:val="auto"/>
          <w:kern w:val="0"/>
          <w:szCs w:val="32"/>
          <w:lang w:eastAsia="zh-Hans"/>
        </w:rPr>
      </w:pPr>
    </w:p>
    <w:p w14:paraId="32843F3F">
      <w:pPr>
        <w:keepNext w:val="0"/>
        <w:keepLines w:val="0"/>
        <w:pageBreakBefore w:val="0"/>
        <w:widowControl w:val="0"/>
        <w:kinsoku/>
        <w:overflowPunct/>
        <w:topLinePunct w:val="0"/>
        <w:autoSpaceDN/>
        <w:bidi w:val="0"/>
        <w:spacing w:line="560" w:lineRule="exact"/>
        <w:ind w:firstLine="594" w:firstLineChars="200"/>
        <w:textAlignment w:val="auto"/>
        <w:rPr>
          <w:rFonts w:ascii="仿宋" w:hAnsi="仿宋" w:eastAsia="仿宋" w:cs="仿宋"/>
          <w:color w:val="auto"/>
          <w:kern w:val="0"/>
          <w:szCs w:val="32"/>
          <w:lang w:eastAsia="zh-Hans"/>
        </w:rPr>
      </w:pPr>
    </w:p>
    <w:p w14:paraId="18C45528">
      <w:pPr>
        <w:keepNext w:val="0"/>
        <w:keepLines w:val="0"/>
        <w:pageBreakBefore w:val="0"/>
        <w:widowControl w:val="0"/>
        <w:kinsoku/>
        <w:overflowPunct/>
        <w:topLinePunct w:val="0"/>
        <w:autoSpaceDN/>
        <w:bidi w:val="0"/>
        <w:spacing w:line="560" w:lineRule="exact"/>
        <w:ind w:firstLine="594" w:firstLineChars="200"/>
        <w:textAlignment w:val="auto"/>
        <w:rPr>
          <w:rFonts w:ascii="仿宋" w:hAnsi="仿宋" w:eastAsia="仿宋" w:cs="仿宋"/>
          <w:color w:val="auto"/>
          <w:kern w:val="0"/>
          <w:szCs w:val="32"/>
          <w:lang w:eastAsia="zh-Hans"/>
        </w:rPr>
      </w:pPr>
    </w:p>
    <w:p w14:paraId="718DBD92">
      <w:pPr>
        <w:keepNext w:val="0"/>
        <w:keepLines w:val="0"/>
        <w:pageBreakBefore w:val="0"/>
        <w:widowControl w:val="0"/>
        <w:kinsoku/>
        <w:wordWrap w:val="0"/>
        <w:overflowPunct/>
        <w:topLinePunct w:val="0"/>
        <w:autoSpaceDE w:val="0"/>
        <w:autoSpaceDN/>
        <w:bidi w:val="0"/>
        <w:spacing w:line="560" w:lineRule="atLeast"/>
        <w:ind w:right="198"/>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附件6</w:t>
      </w:r>
    </w:p>
    <w:p w14:paraId="5421CFC8">
      <w:pPr>
        <w:keepNext w:val="0"/>
        <w:keepLines w:val="0"/>
        <w:pageBreakBefore w:val="0"/>
        <w:widowControl w:val="0"/>
        <w:kinsoku/>
        <w:wordWrap w:val="0"/>
        <w:overflowPunct/>
        <w:topLinePunct w:val="0"/>
        <w:autoSpaceDE w:val="0"/>
        <w:autoSpaceDN/>
        <w:bidi w:val="0"/>
        <w:spacing w:line="560" w:lineRule="atLeast"/>
        <w:ind w:right="198"/>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趣味运动项目说明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91"/>
        <w:gridCol w:w="7025"/>
      </w:tblGrid>
      <w:tr w14:paraId="147E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84" w:hRule="atLeast"/>
        </w:trPr>
        <w:tc>
          <w:tcPr>
            <w:tcW w:w="1491" w:type="dxa"/>
            <w:noWrap w:val="0"/>
            <w:vAlign w:val="center"/>
          </w:tcPr>
          <w:p w14:paraId="6233EEF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color w:val="auto"/>
                <w:sz w:val="40"/>
                <w:szCs w:val="40"/>
                <w:vertAlign w:val="baseline"/>
              </w:rPr>
            </w:pPr>
            <w:r>
              <w:rPr>
                <w:rStyle w:val="9"/>
                <w:rFonts w:hint="eastAsia" w:ascii="黑体" w:hAnsi="黑体" w:eastAsia="黑体" w:cs="黑体"/>
                <w:b w:val="0"/>
                <w:bCs/>
                <w:color w:val="auto"/>
                <w:sz w:val="28"/>
                <w:szCs w:val="28"/>
              </w:rPr>
              <w:t>项目名称</w:t>
            </w:r>
          </w:p>
        </w:tc>
        <w:tc>
          <w:tcPr>
            <w:tcW w:w="7025" w:type="dxa"/>
            <w:noWrap w:val="0"/>
            <w:vAlign w:val="center"/>
          </w:tcPr>
          <w:p w14:paraId="03097D5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color w:val="auto"/>
                <w:sz w:val="40"/>
                <w:szCs w:val="40"/>
                <w:vertAlign w:val="baseline"/>
              </w:rPr>
            </w:pPr>
            <w:r>
              <w:rPr>
                <w:rStyle w:val="9"/>
                <w:rFonts w:hint="eastAsia" w:ascii="黑体" w:hAnsi="黑体" w:eastAsia="黑体" w:cs="黑体"/>
                <w:b w:val="0"/>
                <w:bCs/>
                <w:color w:val="auto"/>
                <w:sz w:val="28"/>
                <w:szCs w:val="28"/>
              </w:rPr>
              <w:t>项目说明</w:t>
            </w:r>
          </w:p>
        </w:tc>
      </w:tr>
      <w:tr w14:paraId="3DEC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74" w:hRule="atLeast"/>
        </w:trPr>
        <w:tc>
          <w:tcPr>
            <w:tcW w:w="1491" w:type="dxa"/>
            <w:noWrap w:val="0"/>
            <w:vAlign w:val="center"/>
          </w:tcPr>
          <w:p w14:paraId="1750799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超级大闯关</w:t>
            </w:r>
          </w:p>
        </w:tc>
        <w:tc>
          <w:tcPr>
            <w:tcW w:w="7025" w:type="dxa"/>
            <w:noWrap w:val="0"/>
            <w:vAlign w:val="top"/>
          </w:tcPr>
          <w:p w14:paraId="3B9F278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参赛人数：每组10名队员（5男5女）</w:t>
            </w:r>
          </w:p>
          <w:p w14:paraId="68FBE27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比赛器材：尺寸：30*8*8米、6道次</w:t>
            </w:r>
          </w:p>
          <w:p w14:paraId="50D72BA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比赛方法：接力赛，小组队员依次顺利通过手忙脚乱及大闯关障碍累计用时最短的获胜。</w:t>
            </w:r>
          </w:p>
          <w:p w14:paraId="425140F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注：比赛期间非参赛人员禁止在器材附近帮助比赛队员。在接力点提前出发，抢跑的队员按犯规处罚。</w:t>
            </w:r>
          </w:p>
        </w:tc>
      </w:tr>
      <w:tr w14:paraId="1DDC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21" w:hRule="atLeast"/>
        </w:trPr>
        <w:tc>
          <w:tcPr>
            <w:tcW w:w="1491" w:type="dxa"/>
            <w:noWrap w:val="0"/>
            <w:vAlign w:val="center"/>
          </w:tcPr>
          <w:p w14:paraId="21F344A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砥砺前行</w:t>
            </w:r>
          </w:p>
        </w:tc>
        <w:tc>
          <w:tcPr>
            <w:tcW w:w="7025" w:type="dxa"/>
            <w:noWrap w:val="0"/>
            <w:vAlign w:val="top"/>
          </w:tcPr>
          <w:p w14:paraId="6914EFC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参赛人数：每队10人（5男5女）</w:t>
            </w:r>
          </w:p>
          <w:p w14:paraId="4C2139F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比赛器材：翻越、陷阱，夹扁石，沼泽</w:t>
            </w:r>
          </w:p>
          <w:p w14:paraId="0B53EC8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比赛方法：裁判发令后计时开始，第一名队员依次通过比赛器材，然后回到起点与第二名队员击掌后第二名队员继续通过道具，直到最后一名队员通过障碍后返回起点计时结束，用时最短队伍获胜。</w:t>
            </w:r>
          </w:p>
          <w:p w14:paraId="2CCB4AD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注：1.陷阱：每个洞不可漏掉；沼泽：不可直接跳跃；2.非参赛选手协助帮忙的队伍，去掉本项比赛成绩；3.在接力点提前出发，抢跑的队员按犯规处罚。</w:t>
            </w:r>
          </w:p>
        </w:tc>
      </w:tr>
      <w:tr w14:paraId="31CA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20" w:hRule="atLeast"/>
        </w:trPr>
        <w:tc>
          <w:tcPr>
            <w:tcW w:w="1491" w:type="dxa"/>
            <w:noWrap w:val="0"/>
            <w:vAlign w:val="center"/>
          </w:tcPr>
          <w:p w14:paraId="19EFBD6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党的光辉历程地图</w:t>
            </w:r>
          </w:p>
        </w:tc>
        <w:tc>
          <w:tcPr>
            <w:tcW w:w="7025" w:type="dxa"/>
            <w:noWrap w:val="0"/>
            <w:vAlign w:val="top"/>
          </w:tcPr>
          <w:p w14:paraId="295141D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游戏规则：</w:t>
            </w:r>
          </w:p>
          <w:p w14:paraId="1618984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参赛人数：每队12人（6男6女）</w:t>
            </w:r>
          </w:p>
          <w:p w14:paraId="10312078">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比赛器材：写真布、乒乓球</w:t>
            </w:r>
          </w:p>
          <w:p w14:paraId="58B81D8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方法：12名队员拿起道具准备，裁判发令后，在地图起点处队员放置一个乒乓球并沿路线通过队员配合让乒乓球自行滚动到达终点掉落洞内继续运送第2个乒乓球，直至成功运送3个乒乓球则比赛结束用时最短的队伍获胜。</w:t>
            </w:r>
          </w:p>
          <w:p w14:paraId="594A1AA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【犯规处罚】比赛过程中乒乓球必须沿路线行进否则无效，球若掉落在非终点洞内则无效重新开始。过程中不得触碰乒乓球，违者一次加时10秒</w:t>
            </w:r>
          </w:p>
        </w:tc>
      </w:tr>
      <w:tr w14:paraId="403D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72" w:hRule="atLeast"/>
        </w:trPr>
        <w:tc>
          <w:tcPr>
            <w:tcW w:w="1491" w:type="dxa"/>
            <w:noWrap w:val="0"/>
            <w:vAlign w:val="center"/>
          </w:tcPr>
          <w:p w14:paraId="13E2178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乱中取胜</w:t>
            </w:r>
          </w:p>
          <w:p w14:paraId="2622C69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（玩偶大乱斗）</w:t>
            </w:r>
          </w:p>
        </w:tc>
        <w:tc>
          <w:tcPr>
            <w:tcW w:w="7025" w:type="dxa"/>
            <w:noWrap w:val="0"/>
            <w:vAlign w:val="top"/>
          </w:tcPr>
          <w:p w14:paraId="6AA754C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参赛人数：每队6名队员（3男3女）</w:t>
            </w:r>
          </w:p>
          <w:p w14:paraId="1E285B6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比赛器材：玩偶</w:t>
            </w:r>
          </w:p>
          <w:p w14:paraId="6085EC2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比赛方法：每队6名队员，4组同时进行，分别在各自区域准备，每组分别有30个玩偶道具，比赛开始，队员将各自水果道具扔到其他组所在区域，限时3分钟，最后所剩道具最少的队伍获胜。</w:t>
            </w:r>
          </w:p>
          <w:p w14:paraId="2DCCCF2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注：非参赛队员在比赛区域帮助参赛队按犯规处理，严重的取消成绩。</w:t>
            </w:r>
          </w:p>
        </w:tc>
      </w:tr>
      <w:tr w14:paraId="793D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91" w:type="dxa"/>
            <w:noWrap w:val="0"/>
            <w:vAlign w:val="center"/>
          </w:tcPr>
          <w:p w14:paraId="2B524A0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拔河</w:t>
            </w:r>
          </w:p>
        </w:tc>
        <w:tc>
          <w:tcPr>
            <w:tcW w:w="7025" w:type="dxa"/>
            <w:noWrap w:val="0"/>
            <w:vAlign w:val="top"/>
          </w:tcPr>
          <w:p w14:paraId="0441D4E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参赛人数：每队10名队员或以上（男女比例各半）</w:t>
            </w:r>
          </w:p>
          <w:p w14:paraId="4A42F8E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比赛器材：拔河绳</w:t>
            </w:r>
          </w:p>
          <w:p w14:paraId="4C7FC09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比赛方法：比赛开始前，两队起绳做好准备。裁判发令后，两队开始发力，率先将拔河绳中间标志拔到己方获胜。</w:t>
            </w:r>
          </w:p>
          <w:p w14:paraId="394FCF3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小标宋简体" w:hAnsi="方正小标宋简体" w:eastAsia="方正小标宋简体" w:cs="方正小标宋简体"/>
                <w:color w:val="auto"/>
                <w:sz w:val="40"/>
                <w:szCs w:val="40"/>
                <w:vertAlign w:val="baseline"/>
              </w:rPr>
            </w:pPr>
            <w:r>
              <w:rPr>
                <w:rFonts w:hint="default" w:ascii="Times New Roman" w:hAnsi="Times New Roman" w:eastAsia="仿宋_GB2312" w:cs="Times New Roman"/>
                <w:bCs/>
                <w:color w:val="auto"/>
                <w:sz w:val="28"/>
                <w:szCs w:val="28"/>
              </w:rPr>
              <w:t>【犯规处罚】比赛过程中，各支队伍领队需查验其他队伍人数，如发现队伍多人，则及时告知裁判，恶意犯规直接取消比赛资格。（注：比赛过程中不得替换参赛选手，分出胜负后，各支队伍不得马上松开绳子以免对方队员受伤。）★赛后双方队员不得立即松绳，以免队员队员受伤。</w:t>
            </w:r>
          </w:p>
        </w:tc>
      </w:tr>
    </w:tbl>
    <w:p w14:paraId="2CBD4286">
      <w:pPr>
        <w:keepNext w:val="0"/>
        <w:keepLines w:val="0"/>
        <w:pageBreakBefore w:val="0"/>
        <w:widowControl w:val="0"/>
        <w:kinsoku/>
        <w:wordWrap w:val="0"/>
        <w:overflowPunct/>
        <w:topLinePunct w:val="0"/>
        <w:autoSpaceDE w:val="0"/>
        <w:autoSpaceDN/>
        <w:bidi w:val="0"/>
        <w:spacing w:line="560" w:lineRule="atLeast"/>
        <w:ind w:right="198"/>
        <w:textAlignment w:val="auto"/>
        <w:rPr>
          <w:rFonts w:ascii="仿宋" w:hAnsi="仿宋" w:eastAsia="仿宋" w:cs="仿宋"/>
          <w:color w:val="auto"/>
          <w:kern w:val="0"/>
          <w:szCs w:val="32"/>
          <w:lang w:bidi="ar"/>
        </w:rPr>
      </w:pPr>
    </w:p>
    <w:sectPr>
      <w:pgSz w:w="11906" w:h="16838"/>
      <w:pgMar w:top="1440" w:right="1803" w:bottom="1440" w:left="1803" w:header="850" w:footer="992" w:gutter="0"/>
      <w:paperSrc/>
      <w:pgNumType w:fmt="decimal"/>
      <w:cols w:space="720" w:num="1"/>
      <w:rtlGutter w:val="0"/>
      <w:docGrid w:type="linesAndChars" w:linePitch="634" w:charSpace="-4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04861A-4ACB-41B8-BC05-CBEEB1CC35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5CD2A54-F02E-4FCC-9E4D-5306FD213334}"/>
  </w:font>
  <w:font w:name="新宋体">
    <w:panose1 w:val="02010609030101010101"/>
    <w:charset w:val="86"/>
    <w:family w:val="modern"/>
    <w:pitch w:val="default"/>
    <w:sig w:usb0="00000203" w:usb1="288F0000" w:usb2="00000006" w:usb3="00000000" w:csb0="00040001" w:csb1="00000000"/>
    <w:embedRegular r:id="rId3" w:fontKey="{B002C5F4-6D8D-43D2-95A3-E57883805939}"/>
  </w:font>
  <w:font w:name="方正小标宋简体">
    <w:panose1 w:val="02000000000000000000"/>
    <w:charset w:val="86"/>
    <w:family w:val="auto"/>
    <w:pitch w:val="default"/>
    <w:sig w:usb0="A00002BF" w:usb1="184F6CFA" w:usb2="00000012" w:usb3="00000000" w:csb0="00040001" w:csb1="00000000"/>
    <w:embedRegular r:id="rId4" w:fontKey="{60B849CD-1E2B-4FC5-9B45-1604DCD9E33C}"/>
  </w:font>
  <w:font w:name="楷体">
    <w:panose1 w:val="02010609060101010101"/>
    <w:charset w:val="86"/>
    <w:family w:val="auto"/>
    <w:pitch w:val="default"/>
    <w:sig w:usb0="800002BF" w:usb1="38CF7CFA" w:usb2="00000016" w:usb3="00000000" w:csb0="00040001" w:csb1="00000000"/>
    <w:embedRegular r:id="rId5" w:fontKey="{9D89B62E-9345-4017-8490-7F966E804B96}"/>
  </w:font>
  <w:font w:name="仿宋">
    <w:panose1 w:val="02010609060101010101"/>
    <w:charset w:val="86"/>
    <w:family w:val="modern"/>
    <w:pitch w:val="default"/>
    <w:sig w:usb0="800002BF" w:usb1="38CF7CFA" w:usb2="00000016" w:usb3="00000000" w:csb0="00040001" w:csb1="00000000"/>
    <w:embedRegular r:id="rId6" w:fontKey="{C578FF6A-AF07-465C-AEF8-6F49D8D26038}"/>
  </w:font>
  <w:font w:name="方正小标宋_GBK">
    <w:panose1 w:val="02000000000000000000"/>
    <w:charset w:val="86"/>
    <w:family w:val="script"/>
    <w:pitch w:val="default"/>
    <w:sig w:usb0="A00002BF" w:usb1="38CF7CFA" w:usb2="00082016" w:usb3="00000000" w:csb0="00040001" w:csb1="00000000"/>
    <w:embedRegular r:id="rId7" w:fontKey="{A2DCE468-981D-4CAB-A2FE-C0C404391F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96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975" cy="1828800"/>
                      </a:xfrm>
                      <a:prstGeom prst="rect">
                        <a:avLst/>
                      </a:prstGeom>
                      <a:noFill/>
                      <a:ln>
                        <a:noFill/>
                      </a:ln>
                    </wps:spPr>
                    <wps:txbx>
                      <w:txbxContent>
                        <w:p w14:paraId="20F04692">
                          <w:pPr>
                            <w:pStyle w:val="3"/>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14.25pt;mso-position-horizontal:center;mso-position-horizontal-relative:margin;z-index:251659264;mso-width-relative:page;mso-height-relative:page;" filled="f" stroked="f" coordsize="21600,21600" o:gfxdata="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TiQrdEAAAAEAQAADwAA&#10;AAAAAAABACAAAAAiAAAAZHJzL2Rvd25yZXYueG1sUEsBAhQAFAAAAAgAh07iQBJcXNLkAQAAvwMA&#10;AA4AAAAAAAAAAQAgAAAAIAEAAGRycy9lMm9Eb2MueG1sUEsFBgAAAAAGAAYAWQEAAHYFAAAAAA==&#10;">
              <v:fill on="f" focussize="0,0"/>
              <v:stroke on="f"/>
              <v:imagedata o:title=""/>
              <o:lock v:ext="edit" aspectratio="f"/>
              <v:textbox inset="0mm,0mm,0mm,0mm" style="mso-fit-shape-to-text:t;">
                <w:txbxContent>
                  <w:p w14:paraId="20F04692">
                    <w:pPr>
                      <w:pStyle w:val="3"/>
                      <w:jc w:val="center"/>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HorizontalSpacing w:val="148"/>
  <w:drawingGridVerticalSpacing w:val="31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Y0MWMyMTIyYTA1Y2MyYTk2ZjI5ZDVmMjExZjUifQ=="/>
  </w:docVars>
  <w:rsids>
    <w:rsidRoot w:val="00276C95"/>
    <w:rsid w:val="00054C36"/>
    <w:rsid w:val="00276C95"/>
    <w:rsid w:val="002E20F6"/>
    <w:rsid w:val="004718A3"/>
    <w:rsid w:val="0052160A"/>
    <w:rsid w:val="00574D3F"/>
    <w:rsid w:val="00576F61"/>
    <w:rsid w:val="00794B5E"/>
    <w:rsid w:val="00797E93"/>
    <w:rsid w:val="007A4729"/>
    <w:rsid w:val="00852D7B"/>
    <w:rsid w:val="009076A0"/>
    <w:rsid w:val="00AC0B62"/>
    <w:rsid w:val="00B7587F"/>
    <w:rsid w:val="00B76518"/>
    <w:rsid w:val="00C16511"/>
    <w:rsid w:val="00C2096E"/>
    <w:rsid w:val="00C60A13"/>
    <w:rsid w:val="00C94860"/>
    <w:rsid w:val="00CA6045"/>
    <w:rsid w:val="00CA7372"/>
    <w:rsid w:val="00DA1992"/>
    <w:rsid w:val="00DC23D2"/>
    <w:rsid w:val="00DF61C3"/>
    <w:rsid w:val="00E74F4F"/>
    <w:rsid w:val="00EA5981"/>
    <w:rsid w:val="00F410B1"/>
    <w:rsid w:val="00FC5374"/>
    <w:rsid w:val="010B405F"/>
    <w:rsid w:val="012E4805"/>
    <w:rsid w:val="02246E13"/>
    <w:rsid w:val="02931CA0"/>
    <w:rsid w:val="02FC301D"/>
    <w:rsid w:val="02FE20CD"/>
    <w:rsid w:val="03832887"/>
    <w:rsid w:val="03E868D9"/>
    <w:rsid w:val="050B62C9"/>
    <w:rsid w:val="06695AAF"/>
    <w:rsid w:val="082962EA"/>
    <w:rsid w:val="08DA2C94"/>
    <w:rsid w:val="09410F65"/>
    <w:rsid w:val="09EA5159"/>
    <w:rsid w:val="0A1263F9"/>
    <w:rsid w:val="0A747118"/>
    <w:rsid w:val="0AAB7859"/>
    <w:rsid w:val="0B380146"/>
    <w:rsid w:val="0B3D750A"/>
    <w:rsid w:val="0B4A29D4"/>
    <w:rsid w:val="0BCF40BC"/>
    <w:rsid w:val="0E76520D"/>
    <w:rsid w:val="10101691"/>
    <w:rsid w:val="104906FF"/>
    <w:rsid w:val="12CD5618"/>
    <w:rsid w:val="1393060F"/>
    <w:rsid w:val="13A744F8"/>
    <w:rsid w:val="14F52C04"/>
    <w:rsid w:val="169F72CB"/>
    <w:rsid w:val="1798116C"/>
    <w:rsid w:val="19C10D3B"/>
    <w:rsid w:val="1A6F7E5E"/>
    <w:rsid w:val="1BAA1F74"/>
    <w:rsid w:val="1F3A25D9"/>
    <w:rsid w:val="215D225D"/>
    <w:rsid w:val="21CA5B44"/>
    <w:rsid w:val="2255046C"/>
    <w:rsid w:val="22FB1D2D"/>
    <w:rsid w:val="25AE71BF"/>
    <w:rsid w:val="27117D71"/>
    <w:rsid w:val="27FF5E1C"/>
    <w:rsid w:val="29A979D3"/>
    <w:rsid w:val="29C4112C"/>
    <w:rsid w:val="2A685EFA"/>
    <w:rsid w:val="2ABE1FBE"/>
    <w:rsid w:val="2B177920"/>
    <w:rsid w:val="2D8472CD"/>
    <w:rsid w:val="30515682"/>
    <w:rsid w:val="3106021B"/>
    <w:rsid w:val="317433D6"/>
    <w:rsid w:val="340C68D5"/>
    <w:rsid w:val="35611EC4"/>
    <w:rsid w:val="37343AFC"/>
    <w:rsid w:val="384B29B7"/>
    <w:rsid w:val="3A103EB8"/>
    <w:rsid w:val="3AF15384"/>
    <w:rsid w:val="3D2A34E3"/>
    <w:rsid w:val="43E02B4D"/>
    <w:rsid w:val="44663053"/>
    <w:rsid w:val="44EA0A75"/>
    <w:rsid w:val="45C344D5"/>
    <w:rsid w:val="4F237695"/>
    <w:rsid w:val="4F3D70A6"/>
    <w:rsid w:val="4FB84810"/>
    <w:rsid w:val="503E30D6"/>
    <w:rsid w:val="513149E8"/>
    <w:rsid w:val="529B2559"/>
    <w:rsid w:val="52B23907"/>
    <w:rsid w:val="530028C4"/>
    <w:rsid w:val="54297BF9"/>
    <w:rsid w:val="547C41CC"/>
    <w:rsid w:val="555869E7"/>
    <w:rsid w:val="55AF2380"/>
    <w:rsid w:val="57087F99"/>
    <w:rsid w:val="57EC1669"/>
    <w:rsid w:val="58FA1B64"/>
    <w:rsid w:val="5A5D05FC"/>
    <w:rsid w:val="5A6C6FE1"/>
    <w:rsid w:val="5BB95D06"/>
    <w:rsid w:val="5C8774B6"/>
    <w:rsid w:val="5E281679"/>
    <w:rsid w:val="5FD27396"/>
    <w:rsid w:val="64D92F75"/>
    <w:rsid w:val="66A355E9"/>
    <w:rsid w:val="66BE0674"/>
    <w:rsid w:val="67664D0D"/>
    <w:rsid w:val="67A84882"/>
    <w:rsid w:val="67F00D02"/>
    <w:rsid w:val="695043C2"/>
    <w:rsid w:val="69586B5E"/>
    <w:rsid w:val="6C8F164E"/>
    <w:rsid w:val="6CAD71C1"/>
    <w:rsid w:val="6D4F0278"/>
    <w:rsid w:val="6DD12900"/>
    <w:rsid w:val="6EE46492"/>
    <w:rsid w:val="6F2C22B4"/>
    <w:rsid w:val="71793B16"/>
    <w:rsid w:val="729A1F96"/>
    <w:rsid w:val="72AB41A3"/>
    <w:rsid w:val="737D01A5"/>
    <w:rsid w:val="7386076C"/>
    <w:rsid w:val="73C66DBA"/>
    <w:rsid w:val="74A76DA3"/>
    <w:rsid w:val="74FA4F6E"/>
    <w:rsid w:val="75382ED9"/>
    <w:rsid w:val="75930F1E"/>
    <w:rsid w:val="76402E54"/>
    <w:rsid w:val="76593F16"/>
    <w:rsid w:val="775068B5"/>
    <w:rsid w:val="77BC29AE"/>
    <w:rsid w:val="798B088A"/>
    <w:rsid w:val="7BAF7EBD"/>
    <w:rsid w:val="7C30396B"/>
    <w:rsid w:val="7D254B52"/>
    <w:rsid w:val="7DCC1688"/>
    <w:rsid w:val="7DD50326"/>
    <w:rsid w:val="7DDC0FE0"/>
    <w:rsid w:val="7F373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snapToGrid w:val="0"/>
      <w:spacing w:line="240" w:lineRule="atLeast"/>
    </w:pPr>
    <w:rPr>
      <w:rFonts w:ascii="Times New Roman" w:hAnsi="Times New Roman"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x_xlistparagraph"/>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11">
    <w:name w:val="apple-converted-space"/>
    <w:qFormat/>
    <w:uiPriority w:val="0"/>
  </w:style>
  <w:style w:type="paragraph" w:customStyle="1" w:styleId="12">
    <w:name w:val="BodyText"/>
    <w:basedOn w:val="1"/>
    <w:qFormat/>
    <w:uiPriority w:val="0"/>
    <w:pPr>
      <w:ind w:left="104"/>
    </w:pPr>
    <w:rPr>
      <w:rFonts w:ascii="宋体" w:hAnsi="宋体" w:eastAsia="宋体" w:cs="Times New Roman"/>
      <w:sz w:val="30"/>
      <w:szCs w:val="3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3335</Words>
  <Characters>3629</Characters>
  <Lines>32</Lines>
  <Paragraphs>9</Paragraphs>
  <TotalTime>0</TotalTime>
  <ScaleCrop>false</ScaleCrop>
  <LinksUpToDate>false</LinksUpToDate>
  <CharactersWithSpaces>3821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2024-05-20T00:43:00Z</dcterms:created>
  <dc:creator>Administrator</dc:creator>
  <cp:lastModifiedBy>晴晴晴晴晴☀️</cp:lastModifiedBy>
  <dcterms:modified xsi:type="dcterms:W3CDTF">2024-09-04T01:36:55Z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6981E08CF78E4017B19EC5F55FF301B0_13</vt:lpwstr>
  </property>
</Properties>
</file>